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AD1A" w14:textId="4929B40B" w:rsidR="0022516E" w:rsidRPr="006A0ABA" w:rsidRDefault="00000000" w:rsidP="0057349D">
      <w:pPr>
        <w:pStyle w:val="Bodytext20"/>
        <w:shd w:val="clear" w:color="auto" w:fill="auto"/>
        <w:spacing w:after="0" w:line="276" w:lineRule="auto"/>
        <w:ind w:left="4536" w:firstLine="0"/>
        <w:contextualSpacing/>
        <w:rPr>
          <w:rFonts w:ascii="Times New Roman" w:hAnsi="Times New Roman" w:cs="Times New Roman"/>
          <w:sz w:val="22"/>
          <w:szCs w:val="22"/>
        </w:rPr>
      </w:pPr>
      <w:bookmarkStart w:id="0" w:name="_Hlk145671470"/>
      <w:r w:rsidRPr="006A0ABA">
        <w:rPr>
          <w:rFonts w:ascii="Times New Roman" w:hAnsi="Times New Roman" w:cs="Times New Roman"/>
          <w:sz w:val="22"/>
          <w:szCs w:val="22"/>
        </w:rPr>
        <w:t xml:space="preserve">Приложение № 1 к </w:t>
      </w:r>
      <w:r w:rsidR="003650A8" w:rsidRPr="006A0ABA">
        <w:rPr>
          <w:rFonts w:ascii="Times New Roman" w:hAnsi="Times New Roman" w:cs="Times New Roman"/>
          <w:sz w:val="22"/>
          <w:szCs w:val="22"/>
        </w:rPr>
        <w:t>п</w:t>
      </w:r>
      <w:r w:rsidRPr="006A0ABA">
        <w:rPr>
          <w:rFonts w:ascii="Times New Roman" w:hAnsi="Times New Roman" w:cs="Times New Roman"/>
          <w:sz w:val="22"/>
          <w:szCs w:val="22"/>
        </w:rPr>
        <w:t xml:space="preserve">риказу </w:t>
      </w:r>
      <w:r w:rsidR="0057349D">
        <w:rPr>
          <w:rFonts w:ascii="Times New Roman" w:hAnsi="Times New Roman" w:cs="Times New Roman"/>
          <w:sz w:val="22"/>
          <w:szCs w:val="22"/>
        </w:rPr>
        <w:t>У</w:t>
      </w:r>
      <w:r w:rsidR="003650A8" w:rsidRPr="006A0ABA">
        <w:rPr>
          <w:rFonts w:ascii="Times New Roman" w:hAnsi="Times New Roman" w:cs="Times New Roman"/>
          <w:sz w:val="22"/>
          <w:szCs w:val="22"/>
        </w:rPr>
        <w:t>правляющего ООО «Мега-Пак</w:t>
      </w:r>
      <w:r w:rsidRPr="006A0ABA">
        <w:rPr>
          <w:rFonts w:ascii="Times New Roman" w:hAnsi="Times New Roman" w:cs="Times New Roman"/>
          <w:sz w:val="22"/>
          <w:szCs w:val="22"/>
        </w:rPr>
        <w:t xml:space="preserve">» от </w:t>
      </w:r>
      <w:r w:rsidR="003650A8" w:rsidRPr="006A0ABA">
        <w:rPr>
          <w:rFonts w:ascii="Times New Roman" w:hAnsi="Times New Roman" w:cs="Times New Roman"/>
          <w:sz w:val="22"/>
          <w:szCs w:val="22"/>
        </w:rPr>
        <w:t>«___»</w:t>
      </w:r>
      <w:r w:rsidRPr="006A0ABA">
        <w:rPr>
          <w:rFonts w:ascii="Times New Roman" w:hAnsi="Times New Roman" w:cs="Times New Roman"/>
          <w:sz w:val="22"/>
          <w:szCs w:val="22"/>
        </w:rPr>
        <w:t xml:space="preserve"> </w:t>
      </w:r>
      <w:r w:rsidR="003650A8" w:rsidRPr="006A0ABA">
        <w:rPr>
          <w:rFonts w:ascii="Times New Roman" w:hAnsi="Times New Roman" w:cs="Times New Roman"/>
          <w:sz w:val="22"/>
          <w:szCs w:val="22"/>
        </w:rPr>
        <w:t>___________</w:t>
      </w:r>
      <w:r w:rsidRPr="006A0ABA">
        <w:rPr>
          <w:rFonts w:ascii="Times New Roman" w:hAnsi="Times New Roman" w:cs="Times New Roman"/>
          <w:sz w:val="22"/>
          <w:szCs w:val="22"/>
        </w:rPr>
        <w:t xml:space="preserve"> 20</w:t>
      </w:r>
      <w:r w:rsidR="003650A8" w:rsidRPr="006A0ABA">
        <w:rPr>
          <w:rFonts w:ascii="Times New Roman" w:hAnsi="Times New Roman" w:cs="Times New Roman"/>
          <w:sz w:val="22"/>
          <w:szCs w:val="22"/>
        </w:rPr>
        <w:t>_____</w:t>
      </w:r>
      <w:r w:rsidRPr="006A0ABA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3650A8" w:rsidRPr="006A0ABA">
        <w:rPr>
          <w:rFonts w:ascii="Times New Roman" w:hAnsi="Times New Roman" w:cs="Times New Roman"/>
          <w:sz w:val="22"/>
          <w:szCs w:val="22"/>
        </w:rPr>
        <w:t>______</w:t>
      </w:r>
    </w:p>
    <w:p w14:paraId="321C9F96" w14:textId="77777777" w:rsidR="0057349D" w:rsidRDefault="0057349D" w:rsidP="00156F06">
      <w:pPr>
        <w:pStyle w:val="Heading20"/>
        <w:shd w:val="clear" w:color="auto" w:fill="auto"/>
        <w:spacing w:before="0" w:line="276" w:lineRule="auto"/>
        <w:contextualSpacing/>
        <w:rPr>
          <w:rStyle w:val="Heading21"/>
          <w:rFonts w:ascii="Times New Roman" w:hAnsi="Times New Roman" w:cs="Times New Roman"/>
          <w:b/>
          <w:bCs/>
          <w:sz w:val="22"/>
          <w:szCs w:val="22"/>
        </w:rPr>
      </w:pPr>
      <w:bookmarkStart w:id="1" w:name="bookmark0"/>
      <w:bookmarkEnd w:id="0"/>
    </w:p>
    <w:p w14:paraId="6784B308" w14:textId="0B7C141F" w:rsidR="0022516E" w:rsidRPr="006A0ABA" w:rsidRDefault="00000000" w:rsidP="00156F06">
      <w:pPr>
        <w:pStyle w:val="Heading20"/>
        <w:shd w:val="clear" w:color="auto" w:fill="auto"/>
        <w:spacing w:before="0"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Heading21"/>
          <w:rFonts w:ascii="Times New Roman" w:hAnsi="Times New Roman" w:cs="Times New Roman"/>
          <w:b/>
          <w:bCs/>
          <w:sz w:val="22"/>
          <w:szCs w:val="22"/>
        </w:rPr>
        <w:t>Политика обработки персональных данных</w:t>
      </w:r>
      <w:r w:rsidRPr="006A0ABA">
        <w:rPr>
          <w:rStyle w:val="Heading21"/>
          <w:rFonts w:ascii="Times New Roman" w:hAnsi="Times New Roman" w:cs="Times New Roman"/>
          <w:b/>
          <w:bCs/>
          <w:sz w:val="22"/>
          <w:szCs w:val="22"/>
        </w:rPr>
        <w:br/>
      </w:r>
      <w:bookmarkEnd w:id="1"/>
      <w:r w:rsidR="003650A8" w:rsidRPr="006A0ABA">
        <w:rPr>
          <w:rStyle w:val="Heading21"/>
          <w:rFonts w:ascii="Times New Roman" w:hAnsi="Times New Roman" w:cs="Times New Roman"/>
          <w:b/>
          <w:bCs/>
          <w:sz w:val="22"/>
          <w:szCs w:val="22"/>
        </w:rPr>
        <w:t xml:space="preserve">Общества с ограниченной ответственностью </w:t>
      </w:r>
      <w:bookmarkStart w:id="2" w:name="_Hlk146876388"/>
      <w:r w:rsidR="003650A8" w:rsidRPr="006A0ABA">
        <w:rPr>
          <w:rStyle w:val="Heading21"/>
          <w:rFonts w:ascii="Times New Roman" w:hAnsi="Times New Roman" w:cs="Times New Roman"/>
          <w:b/>
          <w:bCs/>
          <w:sz w:val="22"/>
          <w:szCs w:val="22"/>
        </w:rPr>
        <w:t>«Мега-Пак»</w:t>
      </w:r>
      <w:bookmarkEnd w:id="2"/>
    </w:p>
    <w:p w14:paraId="68D52C05" w14:textId="76823D41" w:rsidR="0022516E" w:rsidRPr="006A0ABA" w:rsidRDefault="0022516E" w:rsidP="007E3B82">
      <w:pPr>
        <w:pStyle w:val="Heading40"/>
        <w:shd w:val="clear" w:color="auto" w:fill="auto"/>
        <w:spacing w:after="0" w:line="276" w:lineRule="auto"/>
        <w:contextualSpacing/>
        <w:jc w:val="left"/>
        <w:rPr>
          <w:rFonts w:ascii="Times New Roman" w:hAnsi="Times New Roman" w:cs="Times New Roman"/>
        </w:rPr>
      </w:pPr>
    </w:p>
    <w:p w14:paraId="5506AE28" w14:textId="77777777" w:rsidR="0022516E" w:rsidRPr="006A0ABA" w:rsidRDefault="00000000" w:rsidP="00156F06">
      <w:pPr>
        <w:pStyle w:val="Heading3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76" w:lineRule="auto"/>
        <w:ind w:firstLine="709"/>
        <w:contextualSpacing/>
        <w:rPr>
          <w:rFonts w:ascii="Times New Roman" w:hAnsi="Times New Roman" w:cs="Times New Roman"/>
        </w:rPr>
      </w:pPr>
      <w:bookmarkStart w:id="3" w:name="bookmark2"/>
      <w:r w:rsidRPr="006A0ABA">
        <w:rPr>
          <w:rStyle w:val="Heading31"/>
          <w:rFonts w:ascii="Times New Roman" w:hAnsi="Times New Roman" w:cs="Times New Roman"/>
          <w:b/>
          <w:bCs/>
        </w:rPr>
        <w:t>Общие положения</w:t>
      </w:r>
      <w:bookmarkEnd w:id="3"/>
    </w:p>
    <w:p w14:paraId="7C541569" w14:textId="244B0EF3" w:rsidR="0022516E" w:rsidRPr="006A0ABA" w:rsidRDefault="00000000" w:rsidP="00156F06">
      <w:pPr>
        <w:pStyle w:val="Bodytext20"/>
        <w:numPr>
          <w:ilvl w:val="1"/>
          <w:numId w:val="1"/>
        </w:numPr>
        <w:shd w:val="clear" w:color="auto" w:fill="auto"/>
        <w:tabs>
          <w:tab w:val="left" w:pos="42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 xml:space="preserve">Политика обработки персональных данных </w:t>
      </w:r>
      <w:r w:rsidR="003650A8" w:rsidRPr="006A0ABA">
        <w:rPr>
          <w:rFonts w:ascii="Times New Roman" w:hAnsi="Times New Roman" w:cs="Times New Roman"/>
          <w:sz w:val="22"/>
          <w:szCs w:val="22"/>
        </w:rPr>
        <w:t xml:space="preserve">Общества с ограниченной ответственностью «Мега-Пак» </w:t>
      </w:r>
      <w:r w:rsidRPr="006A0ABA">
        <w:rPr>
          <w:rFonts w:ascii="Times New Roman" w:hAnsi="Times New Roman" w:cs="Times New Roman"/>
          <w:sz w:val="22"/>
          <w:szCs w:val="22"/>
        </w:rPr>
        <w:t>(далее - Политика) разработана в соответствии с Федеральным законом от 27.07.2006 г. № 152-ФЗ «О персональных данных» (далее - ФЗ-152) и иными федеральными законами и подзаконными актами Российской Федерации, определяющими порядок и особенности обработки персональных данных и обеспечения безопасности и конфиденциальности персональных данных.</w:t>
      </w:r>
    </w:p>
    <w:p w14:paraId="40C65807" w14:textId="527324A4" w:rsidR="0022516E" w:rsidRPr="006A0ABA" w:rsidRDefault="00000000" w:rsidP="00156F06">
      <w:pPr>
        <w:pStyle w:val="Bodytext20"/>
        <w:numPr>
          <w:ilvl w:val="1"/>
          <w:numId w:val="1"/>
        </w:numPr>
        <w:shd w:val="clear" w:color="auto" w:fill="auto"/>
        <w:tabs>
          <w:tab w:val="left" w:pos="42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3650A8" w:rsidRPr="006A0ABA">
        <w:rPr>
          <w:rFonts w:ascii="Times New Roman" w:hAnsi="Times New Roman" w:cs="Times New Roman"/>
          <w:sz w:val="22"/>
          <w:szCs w:val="22"/>
        </w:rPr>
        <w:t xml:space="preserve">ООО «Мега-Пак» </w:t>
      </w:r>
      <w:r w:rsidRPr="006A0ABA">
        <w:rPr>
          <w:rFonts w:ascii="Times New Roman" w:hAnsi="Times New Roman" w:cs="Times New Roman"/>
          <w:sz w:val="22"/>
          <w:szCs w:val="22"/>
        </w:rPr>
        <w:t>(далее - Общество)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42BDA30" w14:textId="77777777" w:rsidR="0022516E" w:rsidRPr="006A0ABA" w:rsidRDefault="00000000" w:rsidP="00156F06">
      <w:pPr>
        <w:pStyle w:val="Bodytext20"/>
        <w:numPr>
          <w:ilvl w:val="1"/>
          <w:numId w:val="1"/>
        </w:numPr>
        <w:shd w:val="clear" w:color="auto" w:fill="auto"/>
        <w:tabs>
          <w:tab w:val="left" w:pos="41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Положения настоящей Политики являются обязательными для исполнения всеми Работниками Общества, имеющими доступ к персональным данным.</w:t>
      </w:r>
    </w:p>
    <w:p w14:paraId="715E2E83" w14:textId="77777777" w:rsidR="0022516E" w:rsidRPr="006A0ABA" w:rsidRDefault="00000000" w:rsidP="00156F06">
      <w:pPr>
        <w:pStyle w:val="Bodytext20"/>
        <w:numPr>
          <w:ilvl w:val="1"/>
          <w:numId w:val="1"/>
        </w:numPr>
        <w:shd w:val="clear" w:color="auto" w:fill="auto"/>
        <w:tabs>
          <w:tab w:val="left" w:pos="42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Политика является общедоступной и подлежит размещению на официальном веб-сайте, или иным образом обеспечивается неограниченный доступ к настоящему документу.</w:t>
      </w:r>
    </w:p>
    <w:p w14:paraId="452B57F1" w14:textId="77777777" w:rsidR="0022516E" w:rsidRPr="006A0ABA" w:rsidRDefault="00000000" w:rsidP="00156F06">
      <w:pPr>
        <w:pStyle w:val="Bodytext20"/>
        <w:numPr>
          <w:ilvl w:val="1"/>
          <w:numId w:val="1"/>
        </w:numPr>
        <w:shd w:val="clear" w:color="auto" w:fill="auto"/>
        <w:tabs>
          <w:tab w:val="left" w:pos="41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В Политике используются следующие основные понятия:</w:t>
      </w:r>
    </w:p>
    <w:p w14:paraId="2AD9983C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Автоматизированная обработка персональных данных </w:t>
      </w:r>
      <w:r w:rsidRPr="006A0ABA">
        <w:rPr>
          <w:rFonts w:ascii="Times New Roman" w:hAnsi="Times New Roman" w:cs="Times New Roman"/>
          <w:sz w:val="22"/>
          <w:szCs w:val="22"/>
        </w:rPr>
        <w:t>- обработка персональных данных с помощью средств вычислительной техники.</w:t>
      </w:r>
    </w:p>
    <w:p w14:paraId="78B20DE9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Блокирование персональных данных </w:t>
      </w:r>
      <w:r w:rsidRPr="006A0ABA">
        <w:rPr>
          <w:rFonts w:ascii="Times New Roman" w:hAnsi="Times New Roman" w:cs="Times New Roman"/>
          <w:sz w:val="22"/>
          <w:szCs w:val="22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61CC94DC" w14:textId="77777777" w:rsidR="0022516E" w:rsidRPr="0057349D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9D">
        <w:rPr>
          <w:rStyle w:val="Bodytext2Bold"/>
          <w:rFonts w:ascii="Times New Roman" w:hAnsi="Times New Roman" w:cs="Times New Roman"/>
          <w:color w:val="auto"/>
          <w:sz w:val="22"/>
          <w:szCs w:val="22"/>
        </w:rPr>
        <w:t xml:space="preserve">Дата-центр </w:t>
      </w:r>
      <w:r w:rsidRPr="0057349D">
        <w:rPr>
          <w:rFonts w:ascii="Times New Roman" w:hAnsi="Times New Roman" w:cs="Times New Roman"/>
          <w:color w:val="auto"/>
          <w:sz w:val="22"/>
          <w:szCs w:val="22"/>
        </w:rPr>
        <w:t>- специализированная организация, предоставляющая услуги по размещению сервисного и сетевого оборудования, сдаче серверов (в том числе виртуальных) в аренду, а также подключению к сети Интернет.</w:t>
      </w:r>
    </w:p>
    <w:p w14:paraId="0077A773" w14:textId="2D75CACD" w:rsidR="0022516E" w:rsidRPr="0057349D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9D">
        <w:rPr>
          <w:rStyle w:val="Bodytext2Bold"/>
          <w:rFonts w:ascii="Times New Roman" w:hAnsi="Times New Roman" w:cs="Times New Roman"/>
          <w:color w:val="auto"/>
          <w:sz w:val="22"/>
          <w:szCs w:val="22"/>
        </w:rPr>
        <w:t xml:space="preserve">Должностные лица органов управления Общества (ДЛОУО) </w:t>
      </w:r>
      <w:r w:rsidRPr="0057349D">
        <w:rPr>
          <w:rFonts w:ascii="Times New Roman" w:hAnsi="Times New Roman" w:cs="Times New Roman"/>
          <w:color w:val="auto"/>
          <w:sz w:val="22"/>
          <w:szCs w:val="22"/>
        </w:rPr>
        <w:t xml:space="preserve">- физические лица, являющиеся членами </w:t>
      </w:r>
      <w:r w:rsidR="00DF77A3" w:rsidRPr="0057349D">
        <w:rPr>
          <w:rFonts w:ascii="Times New Roman" w:hAnsi="Times New Roman" w:cs="Times New Roman"/>
          <w:color w:val="auto"/>
          <w:sz w:val="22"/>
          <w:szCs w:val="22"/>
        </w:rPr>
        <w:t>высшего органа Общества</w:t>
      </w:r>
      <w:r w:rsidRPr="0057349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95F8CFF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Заявитель </w:t>
      </w:r>
      <w:r w:rsidRPr="006A0ABA">
        <w:rPr>
          <w:rFonts w:ascii="Times New Roman" w:hAnsi="Times New Roman" w:cs="Times New Roman"/>
          <w:sz w:val="22"/>
          <w:szCs w:val="22"/>
        </w:rPr>
        <w:t>- физическое/юридическое лицо, индивидуальный предприниматель, а также государственные органы, обратившиеся в Общество по вопросам, связанным с обработкой Обществом персональных данных.</w:t>
      </w:r>
    </w:p>
    <w:p w14:paraId="31B0B82E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Информационная система персональных данных </w:t>
      </w:r>
      <w:r w:rsidRPr="006A0ABA">
        <w:rPr>
          <w:rFonts w:ascii="Times New Roman" w:hAnsi="Times New Roman" w:cs="Times New Roman"/>
          <w:sz w:val="22"/>
          <w:szCs w:val="22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3967BC3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Кандидат (соискатель) </w:t>
      </w:r>
      <w:r w:rsidRPr="006A0ABA">
        <w:rPr>
          <w:rFonts w:ascii="Times New Roman" w:hAnsi="Times New Roman" w:cs="Times New Roman"/>
          <w:sz w:val="22"/>
          <w:szCs w:val="22"/>
        </w:rPr>
        <w:t>- физическое лицо, претендующее на замещение вакантной должности в Обществе, и предоставившее для этой цели свои персональные данные Обществу.</w:t>
      </w:r>
    </w:p>
    <w:p w14:paraId="1F16CF21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>Контрагент-</w:t>
      </w:r>
      <w:r w:rsidRPr="006A0ABA">
        <w:rPr>
          <w:rFonts w:ascii="Times New Roman" w:hAnsi="Times New Roman" w:cs="Times New Roman"/>
          <w:sz w:val="22"/>
          <w:szCs w:val="22"/>
        </w:rPr>
        <w:t>индивидуальный предприниматель, юридическое или физическое лицо, вступающее или намеревающееся вступить с Обществом в договорные отношения (поставщики товаров/работ/услуг, клиенты/заказчики услуг).</w:t>
      </w:r>
    </w:p>
    <w:p w14:paraId="4914FAB5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Конфиденциальность персональных данных </w:t>
      </w:r>
      <w:r w:rsidRPr="006A0ABA">
        <w:rPr>
          <w:rFonts w:ascii="Times New Roman" w:hAnsi="Times New Roman" w:cs="Times New Roman"/>
          <w:sz w:val="22"/>
          <w:szCs w:val="22"/>
        </w:rPr>
        <w:t>- обязанность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законодательством.</w:t>
      </w:r>
    </w:p>
    <w:p w14:paraId="44E2C3CD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>Обработка персональных данных</w:t>
      </w:r>
      <w:r w:rsidRPr="006A0ABA">
        <w:rPr>
          <w:rFonts w:ascii="Times New Roman" w:hAnsi="Times New Roman" w:cs="Times New Roman"/>
          <w:sz w:val="22"/>
          <w:szCs w:val="22"/>
        </w:rPr>
        <w:t>-любое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A7E6557" w14:textId="076F8B88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lastRenderedPageBreak/>
        <w:t xml:space="preserve">Оператор </w:t>
      </w:r>
      <w:r w:rsidRPr="006A0ABA">
        <w:rPr>
          <w:rFonts w:ascii="Times New Roman" w:hAnsi="Times New Roman" w:cs="Times New Roman"/>
          <w:sz w:val="22"/>
          <w:szCs w:val="22"/>
        </w:rPr>
        <w:t xml:space="preserve">- </w:t>
      </w:r>
      <w:r w:rsidR="002D4496" w:rsidRPr="006A0ABA">
        <w:rPr>
          <w:rFonts w:ascii="Times New Roman" w:hAnsi="Times New Roman" w:cs="Times New Roman"/>
          <w:sz w:val="22"/>
          <w:szCs w:val="22"/>
        </w:rPr>
        <w:t>Общество</w:t>
      </w:r>
      <w:r w:rsidRPr="006A0ABA">
        <w:rPr>
          <w:rFonts w:ascii="Times New Roman" w:hAnsi="Times New Roman" w:cs="Times New Roman"/>
          <w:sz w:val="22"/>
          <w:szCs w:val="22"/>
        </w:rPr>
        <w:t xml:space="preserve">, юридическое лицо, созданное и действующее в соответствии с законодательством Российской Федерации,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r w:rsidR="002D4496" w:rsidRPr="006A0ABA">
        <w:rPr>
          <w:rFonts w:ascii="Times New Roman" w:hAnsi="Times New Roman" w:cs="Times New Roman"/>
          <w:sz w:val="22"/>
          <w:szCs w:val="22"/>
        </w:rPr>
        <w:t>Общество</w:t>
      </w:r>
      <w:r w:rsidRPr="006A0ABA">
        <w:rPr>
          <w:rFonts w:ascii="Times New Roman" w:hAnsi="Times New Roman" w:cs="Times New Roman"/>
          <w:sz w:val="22"/>
          <w:szCs w:val="22"/>
        </w:rPr>
        <w:t xml:space="preserve"> является Оператором исключительно при обработке персональных данных Кандидатов, Работников Общества (включая бывших работников, с которыми трудовые договоры расторгнуты (прекращены)), Родственников Работников Общества, Контрагентов и Представителей Контрагентов, Контрагентов (физических лиц), Кандидатов (соискателей) вакантных должностей клиентов, Работников Клиентов, Заявителей, Пользователей веб-сайта, а также коллегиальных органов</w:t>
      </w:r>
    </w:p>
    <w:p w14:paraId="6E029A96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>Персональные данные</w:t>
      </w:r>
      <w:r w:rsidRPr="006A0ABA">
        <w:rPr>
          <w:rFonts w:ascii="Times New Roman" w:hAnsi="Times New Roman" w:cs="Times New Roman"/>
          <w:sz w:val="22"/>
          <w:szCs w:val="22"/>
        </w:rPr>
        <w:t>-любая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74F1607A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>Предоставление персональных данных-</w:t>
      </w:r>
      <w:r w:rsidRPr="006A0ABA">
        <w:rPr>
          <w:rFonts w:ascii="Times New Roman" w:hAnsi="Times New Roman" w:cs="Times New Roman"/>
          <w:sz w:val="22"/>
          <w:szCs w:val="22"/>
        </w:rPr>
        <w:t>действия, направленные на раскрытие персональных данных определенному лицу или определенному кругу лиц.</w:t>
      </w:r>
    </w:p>
    <w:p w14:paraId="6B0F2F6A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Представитель Контрагента </w:t>
      </w:r>
      <w:r w:rsidRPr="006A0ABA">
        <w:rPr>
          <w:rFonts w:ascii="Times New Roman" w:hAnsi="Times New Roman" w:cs="Times New Roman"/>
          <w:sz w:val="22"/>
          <w:szCs w:val="22"/>
        </w:rPr>
        <w:t>- физическое лицо, представляющее интересы Контрагента Общества.</w:t>
      </w:r>
    </w:p>
    <w:p w14:paraId="409AE287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Работник Общества </w:t>
      </w:r>
      <w:r w:rsidRPr="006A0ABA">
        <w:rPr>
          <w:rFonts w:ascii="Times New Roman" w:hAnsi="Times New Roman" w:cs="Times New Roman"/>
          <w:sz w:val="22"/>
          <w:szCs w:val="22"/>
        </w:rPr>
        <w:t>- физическое лицо, заключившее с Обществом трудовой договор, в том числе бывшие Работники.</w:t>
      </w:r>
    </w:p>
    <w:p w14:paraId="10F139F9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Работник Контрагента </w:t>
      </w:r>
      <w:r w:rsidRPr="006A0ABA">
        <w:rPr>
          <w:rFonts w:ascii="Times New Roman" w:hAnsi="Times New Roman" w:cs="Times New Roman"/>
          <w:sz w:val="22"/>
          <w:szCs w:val="22"/>
        </w:rPr>
        <w:t>- физическое лицо, персональные данные которого Общество обрабатывает по поручению Контрагента (клиента/заказчика услуг Общества).</w:t>
      </w:r>
    </w:p>
    <w:p w14:paraId="1149D2A3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Распространение персональных данных </w:t>
      </w:r>
      <w:r w:rsidRPr="006A0ABA">
        <w:rPr>
          <w:rFonts w:ascii="Times New Roman" w:hAnsi="Times New Roman" w:cs="Times New Roman"/>
          <w:sz w:val="22"/>
          <w:szCs w:val="22"/>
        </w:rPr>
        <w:t>- действия, направленные на раскрытие персональных данных неопределенному кругу лиц.</w:t>
      </w:r>
    </w:p>
    <w:p w14:paraId="58226E23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Родственники Работника Общества </w:t>
      </w:r>
      <w:r w:rsidRPr="006A0ABA">
        <w:rPr>
          <w:rFonts w:ascii="Times New Roman" w:hAnsi="Times New Roman" w:cs="Times New Roman"/>
          <w:sz w:val="22"/>
          <w:szCs w:val="22"/>
        </w:rPr>
        <w:t>- физические лица, состоящие в родственных отношениях с Работником: супруги (в том числе бывшие), дети и родители, усыновители и усыновленные, родные и неполнородные братья и сестры, дедушки и бабушки, внуки, иные члены семьи, а также двоюродные братья и сестры, дети супругов, дяди и тети, племянники, родители супругов, супруги детей и родителей.</w:t>
      </w:r>
    </w:p>
    <w:p w14:paraId="3BE81406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Субъект персональных данных </w:t>
      </w:r>
      <w:r w:rsidRPr="006A0ABA">
        <w:rPr>
          <w:rFonts w:ascii="Times New Roman" w:hAnsi="Times New Roman" w:cs="Times New Roman"/>
          <w:sz w:val="22"/>
          <w:szCs w:val="22"/>
        </w:rPr>
        <w:t>- физическое лицо, которое прямо или косвенно определено с помощью персональных данных.</w:t>
      </w:r>
    </w:p>
    <w:p w14:paraId="515505D1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Трансграничная передача персональных данных </w:t>
      </w:r>
      <w:r w:rsidRPr="006A0ABA">
        <w:rPr>
          <w:rFonts w:ascii="Times New Roman" w:hAnsi="Times New Roman" w:cs="Times New Roman"/>
          <w:sz w:val="22"/>
          <w:szCs w:val="22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или юридическому лицу.</w:t>
      </w:r>
    </w:p>
    <w:p w14:paraId="45CD0262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Уничтожение персональных данных </w:t>
      </w:r>
      <w:r w:rsidRPr="006A0ABA">
        <w:rPr>
          <w:rFonts w:ascii="Times New Roman" w:hAnsi="Times New Roman" w:cs="Times New Roman"/>
          <w:sz w:val="22"/>
          <w:szCs w:val="22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4E1532C" w14:textId="77777777" w:rsidR="0022516E" w:rsidRPr="006A0ABA" w:rsidRDefault="00000000" w:rsidP="00156F06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Style w:val="Bodytext2Bold"/>
          <w:rFonts w:ascii="Times New Roman" w:hAnsi="Times New Roman" w:cs="Times New Roman"/>
          <w:sz w:val="22"/>
          <w:szCs w:val="22"/>
        </w:rPr>
        <w:t xml:space="preserve">Уполномоченный орган по защите прав Субъектов персональных данных </w:t>
      </w:r>
      <w:r w:rsidRPr="006A0ABA">
        <w:rPr>
          <w:rFonts w:ascii="Times New Roman" w:hAnsi="Times New Roman" w:cs="Times New Roman"/>
          <w:sz w:val="22"/>
          <w:szCs w:val="22"/>
        </w:rPr>
        <w:t xml:space="preserve">- Федеральная служба по надзору в сфере связи, информационных технологий и массовых коммуникаций (Роскомнадзор, РКН). Федеральный орган исполнительной власти, в задачи которого входят надзор в сфере связи, информационных технологий и СМИ, а также надзор по защите персональных данных согласно закону и деятельность по организации радиочастотной службы. Служба подведомственна </w:t>
      </w:r>
      <w:proofErr w:type="spellStart"/>
      <w:r w:rsidRPr="006A0ABA">
        <w:rPr>
          <w:rFonts w:ascii="Times New Roman" w:hAnsi="Times New Roman" w:cs="Times New Roman"/>
          <w:sz w:val="22"/>
          <w:szCs w:val="22"/>
        </w:rPr>
        <w:t>Минцифры</w:t>
      </w:r>
      <w:proofErr w:type="spellEnd"/>
      <w:r w:rsidRPr="006A0ABA">
        <w:rPr>
          <w:rFonts w:ascii="Times New Roman" w:hAnsi="Times New Roman" w:cs="Times New Roman"/>
          <w:sz w:val="22"/>
          <w:szCs w:val="22"/>
        </w:rPr>
        <w:t xml:space="preserve"> России.</w:t>
      </w:r>
    </w:p>
    <w:p w14:paraId="3340BC91" w14:textId="77777777" w:rsidR="0022516E" w:rsidRPr="006A0ABA" w:rsidRDefault="00000000" w:rsidP="00156F06">
      <w:pPr>
        <w:pStyle w:val="Heading3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76" w:lineRule="auto"/>
        <w:ind w:firstLine="709"/>
        <w:contextualSpacing/>
        <w:rPr>
          <w:rStyle w:val="Heading31"/>
          <w:rFonts w:ascii="Times New Roman" w:hAnsi="Times New Roman" w:cs="Times New Roman"/>
          <w:b/>
          <w:bCs/>
        </w:rPr>
      </w:pPr>
      <w:bookmarkStart w:id="4" w:name="bookmark3"/>
      <w:r w:rsidRPr="006A0ABA">
        <w:rPr>
          <w:rStyle w:val="Heading31"/>
          <w:rFonts w:ascii="Times New Roman" w:hAnsi="Times New Roman" w:cs="Times New Roman"/>
          <w:b/>
          <w:bCs/>
        </w:rPr>
        <w:t>Правовые основания обработки персональных данных</w:t>
      </w:r>
      <w:bookmarkEnd w:id="4"/>
    </w:p>
    <w:p w14:paraId="6392655C" w14:textId="77777777" w:rsidR="006A0ABA" w:rsidRPr="006A0ABA" w:rsidRDefault="006A0ABA" w:rsidP="00156F06">
      <w:pPr>
        <w:pStyle w:val="Heading30"/>
        <w:shd w:val="clear" w:color="auto" w:fill="auto"/>
        <w:tabs>
          <w:tab w:val="left" w:pos="332"/>
        </w:tabs>
        <w:spacing w:before="0" w:after="0" w:line="276" w:lineRule="auto"/>
        <w:ind w:firstLine="709"/>
        <w:contextualSpacing/>
        <w:rPr>
          <w:rFonts w:ascii="Times New Roman" w:hAnsi="Times New Roman" w:cs="Times New Roman"/>
        </w:rPr>
      </w:pPr>
    </w:p>
    <w:p w14:paraId="558ECAA2" w14:textId="77777777" w:rsidR="0022516E" w:rsidRPr="006A0ABA" w:rsidRDefault="00000000" w:rsidP="005F0074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При осуществлении деятельности Общество руководствуется:</w:t>
      </w:r>
    </w:p>
    <w:p w14:paraId="62009F63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Конституцией Российской Федерации;</w:t>
      </w:r>
    </w:p>
    <w:p w14:paraId="4CEF8071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Гражданским кодексом Российской Федерации от 30.11.1994 № 51-ФЗ;</w:t>
      </w:r>
    </w:p>
    <w:p w14:paraId="1B1F42F9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Налоговым кодексом Российской Федерации от 31.07.1998 № 146-ФЗ;</w:t>
      </w:r>
    </w:p>
    <w:p w14:paraId="19590EB8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Трудовым кодексом Российской Федерации от 30.12.2001 № 197-ФЗ;</w:t>
      </w:r>
    </w:p>
    <w:p w14:paraId="126F7FA5" w14:textId="524A8F20" w:rsidR="00DF77A3" w:rsidRPr="006A0ABA" w:rsidRDefault="00DF77A3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0ABA">
        <w:rPr>
          <w:rFonts w:ascii="Times New Roman" w:hAnsi="Times New Roman" w:cs="Times New Roman"/>
          <w:color w:val="auto"/>
          <w:sz w:val="22"/>
          <w:szCs w:val="22"/>
        </w:rPr>
        <w:t>Федеральный закон от 8 февраля 1998 г. N 14-ФЗ «Об обществах с ограниченной ответственностью»;</w:t>
      </w:r>
    </w:p>
    <w:p w14:paraId="0E1B080A" w14:textId="703A94E8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Федеральным законом от 01.04.1996 № 27-ФЗ «Об индивидуальном (персонифицированном) учете в системе обязательного пенсионного страхования»;</w:t>
      </w:r>
    </w:p>
    <w:p w14:paraId="3E1016B0" w14:textId="4077EBA8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 xml:space="preserve">Федеральным законом от 15.12.2001 № 167-ФЗ «Об обязательном пенсионном страховании в </w:t>
      </w:r>
      <w:r w:rsidRPr="006A0ABA">
        <w:rPr>
          <w:rFonts w:ascii="Times New Roman" w:hAnsi="Times New Roman" w:cs="Times New Roman"/>
          <w:sz w:val="22"/>
          <w:szCs w:val="22"/>
        </w:rPr>
        <w:lastRenderedPageBreak/>
        <w:t>Российской</w:t>
      </w:r>
      <w:r w:rsidR="00E4380E" w:rsidRPr="006A0ABA">
        <w:rPr>
          <w:rFonts w:ascii="Times New Roman" w:hAnsi="Times New Roman" w:cs="Times New Roman"/>
          <w:sz w:val="22"/>
          <w:szCs w:val="22"/>
        </w:rPr>
        <w:t> </w:t>
      </w:r>
      <w:r w:rsidRPr="006A0ABA">
        <w:rPr>
          <w:rFonts w:ascii="Times New Roman" w:hAnsi="Times New Roman" w:cs="Times New Roman"/>
          <w:sz w:val="22"/>
          <w:szCs w:val="22"/>
        </w:rPr>
        <w:t>Федерации»;</w:t>
      </w:r>
    </w:p>
    <w:p w14:paraId="0A433A7A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Федеральным законом от 17.12.2001 № 173-ФЗ «О трудовых пенсиях в Российской Федерации»;</w:t>
      </w:r>
    </w:p>
    <w:p w14:paraId="50271A4F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Федеральным законом от 06.12.2011 № 402-ФЗ «О бухгалтерском учете»;</w:t>
      </w:r>
    </w:p>
    <w:p w14:paraId="07292730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Федеральным законом от 02.10.2007 № 229-ФЗ «Об исполнительном производстве»;</w:t>
      </w:r>
    </w:p>
    <w:p w14:paraId="50D111C9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Федеральным законом от 26.07.2006 № 135-ФЗ «О защите конкуренции»;</w:t>
      </w:r>
    </w:p>
    <w:p w14:paraId="7FA43271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Постановлением Правительства от 27.11.2006 № 719 «Об утверждении положения о воинском учете»;</w:t>
      </w:r>
    </w:p>
    <w:p w14:paraId="593024DE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Федерации;</w:t>
      </w:r>
    </w:p>
    <w:p w14:paraId="27033064" w14:textId="16FC3F89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согласиями Субъектов персональных данных в случаях, прямо не предусмотренных законодательством Российской</w:t>
      </w:r>
      <w:r w:rsidR="00E4380E" w:rsidRPr="006A0ABA">
        <w:rPr>
          <w:rFonts w:ascii="Times New Roman" w:hAnsi="Times New Roman" w:cs="Times New Roman"/>
          <w:sz w:val="22"/>
          <w:szCs w:val="22"/>
        </w:rPr>
        <w:t> </w:t>
      </w:r>
      <w:r w:rsidRPr="006A0ABA">
        <w:rPr>
          <w:rFonts w:ascii="Times New Roman" w:hAnsi="Times New Roman" w:cs="Times New Roman"/>
          <w:sz w:val="22"/>
          <w:szCs w:val="22"/>
        </w:rPr>
        <w:t>Федерации, но соответствующих полномочиям Общества;</w:t>
      </w:r>
    </w:p>
    <w:p w14:paraId="40643AB4" w14:textId="0C726824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договорами с Контрагентами (поставщиками товаров/работ/услуг, клиентами/заказчиками услуг);</w:t>
      </w:r>
    </w:p>
    <w:p w14:paraId="602CE514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договорами, стороной которых является Субъект персональных данных;</w:t>
      </w:r>
    </w:p>
    <w:p w14:paraId="355D1A5D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поручениями на обработку персональных данных;</w:t>
      </w:r>
    </w:p>
    <w:p w14:paraId="4FC9436B" w14:textId="77777777" w:rsidR="0022516E" w:rsidRPr="006A0ABA" w:rsidRDefault="00000000" w:rsidP="005F0074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Уставом Общества.</w:t>
      </w:r>
    </w:p>
    <w:p w14:paraId="772C2D58" w14:textId="77777777" w:rsidR="0022516E" w:rsidRPr="006A0ABA" w:rsidRDefault="00000000" w:rsidP="00156F06">
      <w:pPr>
        <w:pStyle w:val="Heading3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76" w:lineRule="auto"/>
        <w:ind w:firstLine="709"/>
        <w:contextualSpacing/>
        <w:rPr>
          <w:rFonts w:ascii="Times New Roman" w:hAnsi="Times New Roman" w:cs="Times New Roman"/>
        </w:rPr>
      </w:pPr>
      <w:bookmarkStart w:id="5" w:name="bookmark4"/>
      <w:r w:rsidRPr="006A0ABA">
        <w:rPr>
          <w:rStyle w:val="Heading31"/>
          <w:rFonts w:ascii="Times New Roman" w:hAnsi="Times New Roman" w:cs="Times New Roman"/>
          <w:b/>
          <w:bCs/>
        </w:rPr>
        <w:t>Категории Субъектов персональных данных и цели обработки персональных данных наименование раздела</w:t>
      </w:r>
      <w:bookmarkEnd w:id="5"/>
    </w:p>
    <w:p w14:paraId="74D48220" w14:textId="77777777" w:rsidR="0022516E" w:rsidRPr="006A0ABA" w:rsidRDefault="00000000" w:rsidP="00156F06">
      <w:pPr>
        <w:pStyle w:val="Bodytext20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Общество осуществляет обработку персональных данных Субъектов в целях, общее определение которых приведено в таблице ниже. При этом конкретные цели обработки прямо устанавливаются в согласии на обработку персональных данных, которое дает Субъект.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8962"/>
      </w:tblGrid>
      <w:tr w:rsidR="002D4496" w:rsidRPr="006A0ABA" w14:paraId="230654B0" w14:textId="77777777" w:rsidTr="006A0ABA">
        <w:trPr>
          <w:trHeight w:hRule="exact" w:val="5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13402" w14:textId="77777777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left="18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Bold"/>
                <w:rFonts w:ascii="Times New Roman" w:hAnsi="Times New Roman" w:cs="Times New Roman"/>
                <w:sz w:val="22"/>
                <w:szCs w:val="22"/>
              </w:rPr>
              <w:t xml:space="preserve">Субъекты </w:t>
            </w:r>
            <w:proofErr w:type="spellStart"/>
            <w:r w:rsidRPr="006A0ABA">
              <w:rPr>
                <w:rStyle w:val="Bodytext29ptBold"/>
                <w:rFonts w:ascii="Times New Roman" w:hAnsi="Times New Roman" w:cs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506E5" w14:textId="77777777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Bold"/>
                <w:rFonts w:ascii="Times New Roman" w:hAnsi="Times New Roman" w:cs="Times New Roman"/>
                <w:sz w:val="22"/>
                <w:szCs w:val="22"/>
              </w:rPr>
              <w:t xml:space="preserve">Цели обработки </w:t>
            </w:r>
            <w:proofErr w:type="spellStart"/>
            <w:r w:rsidRPr="006A0ABA">
              <w:rPr>
                <w:rStyle w:val="Bodytext29ptBold"/>
                <w:rFonts w:ascii="Times New Roman" w:hAnsi="Times New Roman" w:cs="Times New Roman"/>
                <w:sz w:val="22"/>
                <w:szCs w:val="22"/>
              </w:rPr>
              <w:t>ПДн</w:t>
            </w:r>
            <w:proofErr w:type="spellEnd"/>
          </w:p>
        </w:tc>
      </w:tr>
      <w:tr w:rsidR="002D4496" w:rsidRPr="006A0ABA" w14:paraId="17E318EA" w14:textId="77777777" w:rsidTr="006413B1">
        <w:trPr>
          <w:trHeight w:hRule="exact" w:val="145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F5E80" w14:textId="6FC2D874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Кандидаты</w:t>
            </w:r>
            <w:r w:rsidR="00DF77A3"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(соискатели)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90CFE" w14:textId="3C59A21D" w:rsidR="002D4496" w:rsidRPr="006A0ABA" w:rsidRDefault="002D4496" w:rsidP="00156F06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 xml:space="preserve">Рассмотрение резюме и отбор кандидатов (соискателей) на вакантную должность </w:t>
            </w:r>
            <w:r w:rsidR="006413B1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с возможностью</w:t>
            </w: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 xml:space="preserve"> дальнейшего трудоустройства в Обществе или практику;</w:t>
            </w:r>
          </w:p>
          <w:p w14:paraId="2AE46AD4" w14:textId="77777777" w:rsidR="002D4496" w:rsidRPr="006A0ABA" w:rsidRDefault="002D4496" w:rsidP="00156F06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Рассмотрение кандидатуры, в том числе оценки профессиональных, деловых и личностных качеств и проверки на благонадежность в качестве кандидата на вакантные должности и/или работы в Обществе.</w:t>
            </w:r>
          </w:p>
        </w:tc>
      </w:tr>
      <w:tr w:rsidR="002D4496" w:rsidRPr="006A0ABA" w14:paraId="1F79095D" w14:textId="77777777" w:rsidTr="006A0ABA">
        <w:trPr>
          <w:trHeight w:hRule="exact" w:val="312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F90EF" w14:textId="77777777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Работники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82F69" w14:textId="77777777" w:rsidR="002D4496" w:rsidRPr="006A0ABA" w:rsidRDefault="002D4496" w:rsidP="00156F0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Заключение, изменение, сопровождение, расторжение трудовых договоров, исполнение обязательств, предусмотренных трудовыми договорами и законодательством РФ;</w:t>
            </w:r>
          </w:p>
          <w:p w14:paraId="3A2FC276" w14:textId="77777777" w:rsidR="002D4496" w:rsidRPr="006A0ABA" w:rsidRDefault="002D4496" w:rsidP="00156F0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Организация деловых поездок (командировок);</w:t>
            </w:r>
          </w:p>
          <w:p w14:paraId="5543F13F" w14:textId="7E198FE8" w:rsidR="002D4496" w:rsidRPr="006A0ABA" w:rsidRDefault="002D4496" w:rsidP="00156F0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Организация пропускного режима</w:t>
            </w:r>
            <w:r w:rsidR="00DF77A3"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 xml:space="preserve"> в том числе система контроля управления доступом</w:t>
            </w: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A8AE98F" w14:textId="77777777" w:rsidR="002D4496" w:rsidRPr="006A0ABA" w:rsidRDefault="002D4496" w:rsidP="00156F0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Оформление парковочных мест;</w:t>
            </w:r>
          </w:p>
          <w:p w14:paraId="2E2EED77" w14:textId="77777777" w:rsidR="002D4496" w:rsidRPr="006A0ABA" w:rsidRDefault="002D4496" w:rsidP="00156F0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Оформление страховых полисов (ДМС, страхование жизни, страхование от несчастных случаев);</w:t>
            </w:r>
          </w:p>
          <w:p w14:paraId="5958B1E4" w14:textId="77777777" w:rsidR="002D4496" w:rsidRPr="006A0ABA" w:rsidRDefault="002D4496" w:rsidP="00156F0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Содействие в оформлении банковских карт (в рамках «зарплатного проекта»);</w:t>
            </w:r>
          </w:p>
          <w:p w14:paraId="3AAD527E" w14:textId="2147A3A0" w:rsidR="002D4496" w:rsidRPr="006A0ABA" w:rsidRDefault="002D4496" w:rsidP="00156F0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Содействия работникам в обучении и продвижении в Обществе (карьерный рост, внутренние перемещений и пр.);</w:t>
            </w:r>
          </w:p>
          <w:p w14:paraId="26427D5F" w14:textId="77777777" w:rsidR="002D4496" w:rsidRPr="006A0ABA" w:rsidRDefault="002D4496" w:rsidP="00156F0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Информационное обеспечение (ведение внутренних справочников);</w:t>
            </w:r>
          </w:p>
          <w:p w14:paraId="5FD077EE" w14:textId="77777777" w:rsidR="002D4496" w:rsidRPr="006A0ABA" w:rsidRDefault="002D4496" w:rsidP="00156F0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Обеспечение личной безопасности работников, контроля количества и качества выполняемой работниками работы, обеспечения сохранности имущества;</w:t>
            </w:r>
          </w:p>
          <w:p w14:paraId="5B95DE2B" w14:textId="77777777" w:rsidR="002D4496" w:rsidRPr="006A0ABA" w:rsidRDefault="002D4496" w:rsidP="00156F0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Обеспечение управлением выявления, предотвращения, регулирования и контроля конфликтов интересов, создание комплекса мер, соблюдение которых позволит минимизировать риск возникновения конфликтов интересов, предотвратить (исключить) конфликты интересов.</w:t>
            </w:r>
          </w:p>
        </w:tc>
      </w:tr>
      <w:tr w:rsidR="002D4496" w:rsidRPr="006A0ABA" w14:paraId="73FA3D0F" w14:textId="77777777" w:rsidTr="006A0ABA">
        <w:trPr>
          <w:trHeight w:hRule="exact" w:val="212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9044A" w14:textId="77777777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Родственники</w:t>
            </w:r>
          </w:p>
          <w:p w14:paraId="34D633A5" w14:textId="77777777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Работников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81397" w14:textId="77777777" w:rsidR="002D4496" w:rsidRPr="006A0ABA" w:rsidRDefault="002D4496" w:rsidP="00156F06">
            <w:pPr>
              <w:pStyle w:val="Bodytext20"/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Выполнение требований законодательства РФ, предъявляемых в силу заключенных трудовых договоров, в том</w:t>
            </w:r>
          </w:p>
          <w:p w14:paraId="3764543F" w14:textId="77777777" w:rsidR="002D4496" w:rsidRPr="006A0ABA" w:rsidRDefault="002D4496" w:rsidP="00156F06">
            <w:pPr>
              <w:pStyle w:val="Bodytext20"/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  <w:p w14:paraId="1F00C28D" w14:textId="77777777" w:rsidR="002D4496" w:rsidRPr="006A0ABA" w:rsidRDefault="002D4496" w:rsidP="00156F06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Ведение личных карточек работников по форме Т-2;</w:t>
            </w:r>
          </w:p>
          <w:p w14:paraId="7B346C4B" w14:textId="77777777" w:rsidR="002D4496" w:rsidRPr="006A0ABA" w:rsidRDefault="002D4496" w:rsidP="00156F06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Выполнение требований законодательства о социальном страховании, предоставление компенсаций и льгот;</w:t>
            </w:r>
          </w:p>
          <w:p w14:paraId="252B679E" w14:textId="77777777" w:rsidR="002D4496" w:rsidRPr="006A0ABA" w:rsidRDefault="002D4496" w:rsidP="00156F06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Получение алиментов, оформление социальных выплат, пособий, обеспечение соответствующих страховых выплат при наступлении страхового события в результате несчастного случая при назначении таких родственников выгодоприобретателем;</w:t>
            </w:r>
          </w:p>
          <w:p w14:paraId="0D32E14F" w14:textId="77777777" w:rsidR="002D4496" w:rsidRPr="006A0ABA" w:rsidRDefault="002D4496" w:rsidP="00156F06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Обеспечение управлением выявления, предотвращения, регулирования и контроля конфликтов интересов, создание комплекса мер, соблюдение которых позволит минимизировать риск возникновения конфликтов интересов, предотвратить (исключить) конфликты интересов.</w:t>
            </w:r>
          </w:p>
        </w:tc>
      </w:tr>
      <w:tr w:rsidR="002D4496" w:rsidRPr="006A0ABA" w14:paraId="2B49FBE3" w14:textId="77777777" w:rsidTr="005F0074">
        <w:trPr>
          <w:trHeight w:hRule="exact" w:val="5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54C7A" w14:textId="77777777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Уволенные</w:t>
            </w:r>
          </w:p>
          <w:p w14:paraId="0053D10C" w14:textId="77777777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Работники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75BFA" w14:textId="77777777" w:rsidR="002D4496" w:rsidRDefault="002D4496" w:rsidP="00156F06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Выполнение требований законодательства РФ, предъявляемых в силу заключенных трудовых договоров;</w:t>
            </w:r>
          </w:p>
          <w:p w14:paraId="67D63C9F" w14:textId="77777777" w:rsidR="005F0074" w:rsidRDefault="005F0074" w:rsidP="005F0074">
            <w:pPr>
              <w:pStyle w:val="Bodytext20"/>
              <w:shd w:val="clear" w:color="auto" w:fill="auto"/>
              <w:tabs>
                <w:tab w:val="left" w:pos="453"/>
              </w:tabs>
              <w:spacing w:after="0" w:line="240" w:lineRule="auto"/>
              <w:ind w:firstLine="0"/>
              <w:contextualSpacing/>
              <w:jc w:val="left"/>
              <w:rPr>
                <w:rStyle w:val="Bodytext29pt"/>
              </w:rPr>
            </w:pPr>
          </w:p>
          <w:p w14:paraId="31BBA1E5" w14:textId="77777777" w:rsidR="005F0074" w:rsidRDefault="005F0074" w:rsidP="005F0074">
            <w:pPr>
              <w:pStyle w:val="Bodytext20"/>
              <w:shd w:val="clear" w:color="auto" w:fill="auto"/>
              <w:tabs>
                <w:tab w:val="left" w:pos="453"/>
              </w:tabs>
              <w:spacing w:after="0" w:line="240" w:lineRule="auto"/>
              <w:ind w:firstLine="0"/>
              <w:contextualSpacing/>
              <w:jc w:val="left"/>
              <w:rPr>
                <w:rStyle w:val="Bodytext29pt"/>
              </w:rPr>
            </w:pPr>
          </w:p>
          <w:p w14:paraId="2B8A9A8C" w14:textId="77777777" w:rsidR="005F0074" w:rsidRDefault="005F0074" w:rsidP="005F0074">
            <w:pPr>
              <w:pStyle w:val="Bodytext20"/>
              <w:shd w:val="clear" w:color="auto" w:fill="auto"/>
              <w:tabs>
                <w:tab w:val="left" w:pos="453"/>
              </w:tabs>
              <w:spacing w:after="0" w:line="240" w:lineRule="auto"/>
              <w:ind w:firstLine="0"/>
              <w:contextualSpacing/>
              <w:jc w:val="left"/>
              <w:rPr>
                <w:rStyle w:val="Bodytext29pt"/>
              </w:rPr>
            </w:pPr>
          </w:p>
          <w:p w14:paraId="6312EDDB" w14:textId="77777777" w:rsidR="005F0074" w:rsidRDefault="005F0074" w:rsidP="005F0074">
            <w:pPr>
              <w:pStyle w:val="Bodytext20"/>
              <w:shd w:val="clear" w:color="auto" w:fill="auto"/>
              <w:tabs>
                <w:tab w:val="left" w:pos="453"/>
              </w:tabs>
              <w:spacing w:after="0" w:line="240" w:lineRule="auto"/>
              <w:ind w:firstLine="0"/>
              <w:contextualSpacing/>
              <w:jc w:val="left"/>
              <w:rPr>
                <w:rStyle w:val="Bodytext29pt"/>
              </w:rPr>
            </w:pPr>
          </w:p>
          <w:p w14:paraId="5B0F2A84" w14:textId="77777777" w:rsidR="005F0074" w:rsidRPr="006A0ABA" w:rsidRDefault="005F0074" w:rsidP="005F0074">
            <w:pPr>
              <w:pStyle w:val="Bodytext20"/>
              <w:shd w:val="clear" w:color="auto" w:fill="auto"/>
              <w:tabs>
                <w:tab w:val="left" w:pos="453"/>
              </w:tabs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05C84" w14:textId="77777777" w:rsidR="002D4496" w:rsidRPr="006A0ABA" w:rsidRDefault="002D4496" w:rsidP="00156F06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Выполнение требований к обработке персональных данных в рамках бухгалтерского и налогового учета.</w:t>
            </w:r>
          </w:p>
        </w:tc>
      </w:tr>
      <w:tr w:rsidR="002D4496" w:rsidRPr="006A0ABA" w14:paraId="5778381A" w14:textId="77777777" w:rsidTr="006A0ABA">
        <w:trPr>
          <w:trHeight w:hRule="exact" w:val="53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0F553" w14:textId="42529DE5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ДЛОУО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06464" w14:textId="54617D0D" w:rsidR="002D4496" w:rsidRPr="006A0ABA" w:rsidRDefault="002D4496" w:rsidP="00156F06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 xml:space="preserve">Исполнение требований </w:t>
            </w:r>
            <w:r w:rsidR="00E4380E"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 xml:space="preserve">Федерального закона от 8 февраля 1998 г. N 14-ФЗ «Об обществах с ограниченной ответственностью» </w:t>
            </w: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а также иных требований законодательства РФ.</w:t>
            </w:r>
          </w:p>
        </w:tc>
      </w:tr>
      <w:tr w:rsidR="002D4496" w:rsidRPr="006A0ABA" w14:paraId="16228370" w14:textId="77777777" w:rsidTr="006A0ABA">
        <w:trPr>
          <w:trHeight w:hRule="exact" w:val="8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D2D3D" w14:textId="77777777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lastRenderedPageBreak/>
              <w:t>Контрагенты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574D" w14:textId="77777777" w:rsidR="002D4496" w:rsidRPr="006A0ABA" w:rsidRDefault="002D4496" w:rsidP="00156F06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Заключение, изменение, расторжение договоров, выполнение обязательств по заключенным договорам, а также выполнение соответствующих требований, предусмотренных законодательством РФ;</w:t>
            </w:r>
          </w:p>
          <w:p w14:paraId="175AEC28" w14:textId="77777777" w:rsidR="002D4496" w:rsidRPr="006A0ABA" w:rsidRDefault="002D4496" w:rsidP="00156F06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Осуществление связи с контрагентами в т.ч. информирование о продуктах/услугах Общества и мероприятиях.</w:t>
            </w:r>
          </w:p>
        </w:tc>
      </w:tr>
      <w:tr w:rsidR="002D4496" w:rsidRPr="006A0ABA" w14:paraId="65A38803" w14:textId="77777777" w:rsidTr="006A0ABA">
        <w:trPr>
          <w:trHeight w:hRule="exact" w:val="42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CB32C" w14:textId="4235C27E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Работники</w:t>
            </w:r>
            <w:r w:rsidR="00E4380E"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Контрагентов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8BA2" w14:textId="77777777" w:rsidR="002D4496" w:rsidRPr="006A0ABA" w:rsidRDefault="002D4496" w:rsidP="00156F06">
            <w:pPr>
              <w:pStyle w:val="Bodytext20"/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Выполнение обязательств по заключенным договорам, а также выполнение соответствующих требований, предусмотренных законодательством РФ.</w:t>
            </w:r>
          </w:p>
        </w:tc>
      </w:tr>
      <w:tr w:rsidR="002D4496" w:rsidRPr="006A0ABA" w14:paraId="7FD1A1FB" w14:textId="77777777" w:rsidTr="006A0ABA">
        <w:trPr>
          <w:trHeight w:hRule="exact" w:val="27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5C3D7" w14:textId="77777777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Заявители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6E665" w14:textId="77777777" w:rsidR="002D4496" w:rsidRPr="006A0ABA" w:rsidRDefault="002D4496" w:rsidP="00156F06">
            <w:pPr>
              <w:pStyle w:val="Bodytext20"/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Выполнение соответствующих требований, предусмотренных законодательством РФ.</w:t>
            </w:r>
          </w:p>
        </w:tc>
      </w:tr>
      <w:tr w:rsidR="002D4496" w:rsidRPr="006A0ABA" w14:paraId="1A713267" w14:textId="77777777" w:rsidTr="006A0ABA">
        <w:trPr>
          <w:trHeight w:hRule="exact" w:val="199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00C9A" w14:textId="77777777" w:rsidR="002D4496" w:rsidRPr="006A0ABA" w:rsidRDefault="002D4496" w:rsidP="00156F06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Пользователи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3182" w14:textId="1DE752F8" w:rsidR="002D4496" w:rsidRPr="006A0ABA" w:rsidRDefault="002D4496" w:rsidP="00156F06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 xml:space="preserve">Анализ эффективности веб сайта </w:t>
            </w:r>
            <w:r w:rsidR="00E4380E"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 xml:space="preserve">mega-pak.ru </w:t>
            </w:r>
          </w:p>
          <w:p w14:paraId="1FE81F98" w14:textId="1B2B6274" w:rsidR="002D4496" w:rsidRPr="006A0ABA" w:rsidRDefault="002D4496" w:rsidP="00156F06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 xml:space="preserve">Регистрация, идентификация и персонализация пользователей веб сайта </w:t>
            </w:r>
            <w:r w:rsidR="00E4380E"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mega-pak.ru</w:t>
            </w: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, приложений и иных информационных ресурсов Общества;</w:t>
            </w:r>
          </w:p>
          <w:p w14:paraId="2710DC1E" w14:textId="67D643D8" w:rsidR="002D4496" w:rsidRPr="006A0ABA" w:rsidRDefault="002D4496" w:rsidP="00156F06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 xml:space="preserve">Сбор данных о местоположении пользователей, </w:t>
            </w:r>
            <w:r w:rsidR="00E4380E"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Р-адресов, история регистраций и отчетов о регистрации сетевых событий;</w:t>
            </w:r>
          </w:p>
          <w:p w14:paraId="4CD932D4" w14:textId="77777777" w:rsidR="002D4496" w:rsidRPr="006A0ABA" w:rsidRDefault="002D4496" w:rsidP="00156F06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Сбор информации о потребителях продуктов/услуг Общества, мнении посетителей веб-сайта о продуктах/услугах Общества, в частности о качестве;</w:t>
            </w:r>
          </w:p>
          <w:p w14:paraId="437FD73E" w14:textId="77777777" w:rsidR="002D4496" w:rsidRPr="006A0ABA" w:rsidRDefault="002D4496" w:rsidP="00156F06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453"/>
              </w:tabs>
              <w:spacing w:after="0" w:line="240" w:lineRule="auto"/>
              <w:ind w:left="17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0ABA">
              <w:rPr>
                <w:rStyle w:val="Bodytext29pt"/>
                <w:rFonts w:ascii="Times New Roman" w:hAnsi="Times New Roman" w:cs="Times New Roman"/>
                <w:sz w:val="22"/>
                <w:szCs w:val="22"/>
              </w:rPr>
              <w:t>Осуществление связи с пользователями в т.ч. информирование о продуктах/услугах Общества и мероприятиях.</w:t>
            </w:r>
          </w:p>
        </w:tc>
      </w:tr>
    </w:tbl>
    <w:p w14:paraId="74406797" w14:textId="77777777" w:rsidR="0022516E" w:rsidRPr="006A0ABA" w:rsidRDefault="00000000" w:rsidP="00156F06">
      <w:pPr>
        <w:pStyle w:val="Heading3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6" w:lineRule="auto"/>
        <w:ind w:firstLine="709"/>
        <w:contextualSpacing/>
        <w:rPr>
          <w:rStyle w:val="Heading31"/>
          <w:rFonts w:ascii="Times New Roman" w:hAnsi="Times New Roman" w:cs="Times New Roman"/>
          <w:b/>
          <w:bCs/>
        </w:rPr>
      </w:pPr>
      <w:bookmarkStart w:id="6" w:name="bookmark5"/>
      <w:r w:rsidRPr="006A0ABA">
        <w:rPr>
          <w:rStyle w:val="Heading31"/>
          <w:rFonts w:ascii="Times New Roman" w:hAnsi="Times New Roman" w:cs="Times New Roman"/>
          <w:b/>
          <w:bCs/>
        </w:rPr>
        <w:t>Порядок и условия обработки персональных данных</w:t>
      </w:r>
      <w:bookmarkEnd w:id="6"/>
    </w:p>
    <w:p w14:paraId="72CE8493" w14:textId="77777777" w:rsidR="006A0ABA" w:rsidRPr="006A0ABA" w:rsidRDefault="006A0ABA" w:rsidP="00156F06">
      <w:pPr>
        <w:pStyle w:val="Heading30"/>
        <w:shd w:val="clear" w:color="auto" w:fill="auto"/>
        <w:tabs>
          <w:tab w:val="left" w:pos="373"/>
        </w:tabs>
        <w:spacing w:before="0" w:after="0" w:line="276" w:lineRule="auto"/>
        <w:ind w:firstLine="709"/>
        <w:contextualSpacing/>
        <w:rPr>
          <w:rFonts w:ascii="Times New Roman" w:hAnsi="Times New Roman" w:cs="Times New Roman"/>
        </w:rPr>
      </w:pPr>
    </w:p>
    <w:p w14:paraId="65D306E3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7" w:name="bookmark6"/>
      <w:r w:rsidRPr="006A0ABA">
        <w:rPr>
          <w:rFonts w:ascii="Times New Roman" w:hAnsi="Times New Roman" w:cs="Times New Roman"/>
        </w:rPr>
        <w:t>Принципы обработки персональных данных</w:t>
      </w:r>
      <w:bookmarkEnd w:id="7"/>
    </w:p>
    <w:p w14:paraId="6BBC1631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1037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Обработка персональных данных в Обществе осуществляется на основе следующих принципов:</w:t>
      </w:r>
    </w:p>
    <w:p w14:paraId="29AC4CF0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законности, справедливой основы и прозрачности в отношении Субъекта персональных данных;</w:t>
      </w:r>
    </w:p>
    <w:p w14:paraId="521065D5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ограничения обработки персональных данных достижением конкретных, заранее определенных и законных целей (ограничение цели);</w:t>
      </w:r>
    </w:p>
    <w:p w14:paraId="5A1F83A1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недопущения обработки персональных данных, несовместимой с целями сбора персональных данных;</w:t>
      </w:r>
    </w:p>
    <w:p w14:paraId="39D3C146" w14:textId="3DFE0692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  <w:r w:rsidR="006A0ABA" w:rsidRPr="006A0ABA">
        <w:rPr>
          <w:rFonts w:ascii="Times New Roman" w:hAnsi="Times New Roman" w:cs="Times New Roman"/>
          <w:sz w:val="22"/>
          <w:szCs w:val="22"/>
        </w:rPr>
        <w:t xml:space="preserve"> </w:t>
      </w:r>
      <w:r w:rsidRPr="006A0ABA">
        <w:rPr>
          <w:rFonts w:ascii="Times New Roman" w:hAnsi="Times New Roman" w:cs="Times New Roman"/>
          <w:sz w:val="22"/>
          <w:szCs w:val="22"/>
        </w:rPr>
        <w:t>обработки только тех персональных данных, которые отвечают целям их обработки;</w:t>
      </w:r>
    </w:p>
    <w:p w14:paraId="0BAA5EFE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соответствия содержания и объема обрабатываемых персональных данных заявленным целям обработки;</w:t>
      </w:r>
    </w:p>
    <w:p w14:paraId="220AF178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недопущения обработки персональных данных, избыточных по отношению к заявленным целям их обработки (принцип минимизации данных);</w:t>
      </w:r>
    </w:p>
    <w:p w14:paraId="18DE4F1B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обеспечения точности, достаточности и актуальности персональных данных по отношению к целям обработки персональных данных (принцип точности);</w:t>
      </w:r>
    </w:p>
    <w:p w14:paraId="238D6F5D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уничтожения персональных данных по достижении целей их обработки или в случае утраты необходимости в достижении этих целей, при невозможности устранения Обществом допущенных нарушений персональных данных, если иное не предусмотрено федеральным законом (принцип ограничения хранения данных);</w:t>
      </w:r>
    </w:p>
    <w:p w14:paraId="03F6113D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обеспечение безопасности персональных данных, включая защиту от несанкционированной или незаконной обработки и случайной потери, уничтожения или повреждения, с использованием соответствующих технических или организационных мер (принцип целостности и конфиденциальности).</w:t>
      </w:r>
    </w:p>
    <w:p w14:paraId="12000B75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85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Общество не принимает решения, порождающие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26C4471F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58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8" w:name="bookmark7"/>
      <w:r w:rsidRPr="006A0ABA">
        <w:rPr>
          <w:rFonts w:ascii="Times New Roman" w:hAnsi="Times New Roman" w:cs="Times New Roman"/>
        </w:rPr>
        <w:t>Правомерность обработки персональных данных</w:t>
      </w:r>
      <w:bookmarkEnd w:id="8"/>
    </w:p>
    <w:p w14:paraId="52E92BE7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8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Правомерность обработки персональных данных основывается на следующих требованиях и условиях:</w:t>
      </w:r>
    </w:p>
    <w:p w14:paraId="56462D3C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Субъект персональных данных дал согласие на обработку его персональных данных для одной или нескольких целей;</w:t>
      </w:r>
    </w:p>
    <w:p w14:paraId="5D423B59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обработка необходима в рамках исполнения договора, в том числе по поручению Контрагента;</w:t>
      </w:r>
    </w:p>
    <w:p w14:paraId="50EBBC64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lastRenderedPageBreak/>
        <w:t>обработка необходима в рамках соблюдения соответствующих обязательств Оператора, в том числе в рамках выполнения поручения Контрагента;</w:t>
      </w:r>
    </w:p>
    <w:p w14:paraId="7EA73A37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обработка необходима для защиты жизненно важных интересов Субъекта персональных данных.</w:t>
      </w:r>
    </w:p>
    <w:p w14:paraId="707153C7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49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9" w:name="bookmark8"/>
      <w:r w:rsidRPr="006A0ABA">
        <w:rPr>
          <w:rFonts w:ascii="Times New Roman" w:hAnsi="Times New Roman" w:cs="Times New Roman"/>
        </w:rPr>
        <w:t>Условия обработки персональных данных</w:t>
      </w:r>
      <w:bookmarkEnd w:id="9"/>
    </w:p>
    <w:p w14:paraId="46A7E69D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8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Общество производит обработку персональных данных, в том числе при следующих условиях:</w:t>
      </w:r>
    </w:p>
    <w:p w14:paraId="3246EF7A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665DD803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обработка персональных данных необходима для осуществления прав и законных интересов Оператора (в том числе при выполнении поручения Контрагента)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3934C9E0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 w14:paraId="39316799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49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10" w:name="bookmark9"/>
      <w:r w:rsidRPr="006A0ABA">
        <w:rPr>
          <w:rFonts w:ascii="Times New Roman" w:hAnsi="Times New Roman" w:cs="Times New Roman"/>
        </w:rPr>
        <w:t>Перечень действий с персональными данными</w:t>
      </w:r>
      <w:bookmarkEnd w:id="10"/>
    </w:p>
    <w:p w14:paraId="37602E87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8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Общество осуществляет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уничтожение.</w:t>
      </w:r>
    </w:p>
    <w:p w14:paraId="7FE5B1A1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8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Обработка персональных данных в Обществе осуществляется следующими способами:</w:t>
      </w:r>
    </w:p>
    <w:p w14:paraId="29DC5D5C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Неавтоматизированная обработка персональных данных;</w:t>
      </w:r>
    </w:p>
    <w:p w14:paraId="05F64D3F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Автоматизированная обработка персональных данных с передачей полученной информации по информационно-телекоммуникационных сетям или без таковой;</w:t>
      </w:r>
    </w:p>
    <w:p w14:paraId="54FE0D8D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Смешанная обработка персональных данных.</w:t>
      </w:r>
    </w:p>
    <w:p w14:paraId="315AC5BF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8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В целях внутреннего информационного обеспечения Общество может создавать внутренние справочные материалы, в которых с согласия Субъекта персональных данных, могут включатся фамилия, имя, отчество, место работы, занимаемая должность, телефонный абонентский номер (служебный, личный), адрес электронной почты (служебный), месяц и дата рождения, фотография, сообщаемые Субъектом персональных данных.</w:t>
      </w:r>
    </w:p>
    <w:p w14:paraId="0260FCF8" w14:textId="32747F19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8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 xml:space="preserve">Общество вправе разместить свои информационные системы с обрабатываемыми персональными данными в Дата-центре, облачной вычислительной инфраструктуре, в том числе использовать программное обеспечение по схеме </w:t>
      </w:r>
      <w:r w:rsidR="00C30217">
        <w:rPr>
          <w:rFonts w:ascii="Times New Roman" w:hAnsi="Times New Roman" w:cs="Times New Roman"/>
          <w:sz w:val="22"/>
          <w:szCs w:val="22"/>
          <w:lang w:val="en-US"/>
        </w:rPr>
        <w:t>SaaS</w:t>
      </w:r>
      <w:r w:rsidRPr="006A0ABA">
        <w:rPr>
          <w:rFonts w:ascii="Times New Roman" w:hAnsi="Times New Roman" w:cs="Times New Roman"/>
          <w:sz w:val="22"/>
          <w:szCs w:val="22"/>
        </w:rPr>
        <w:t>.</w:t>
      </w:r>
    </w:p>
    <w:p w14:paraId="5DD55BA2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49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11" w:name="bookmark10"/>
      <w:r w:rsidRPr="006A0ABA">
        <w:rPr>
          <w:rFonts w:ascii="Times New Roman" w:hAnsi="Times New Roman" w:cs="Times New Roman"/>
        </w:rPr>
        <w:t>Конфиденциальность персональных данных</w:t>
      </w:r>
      <w:bookmarkEnd w:id="11"/>
    </w:p>
    <w:p w14:paraId="5D292FC4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8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Общество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законодательством.</w:t>
      </w:r>
    </w:p>
    <w:p w14:paraId="101A61D9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46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12" w:name="bookmark11"/>
      <w:r w:rsidRPr="006A0ABA">
        <w:rPr>
          <w:rFonts w:ascii="Times New Roman" w:hAnsi="Times New Roman" w:cs="Times New Roman"/>
        </w:rPr>
        <w:t>Специальные категории персональных данных</w:t>
      </w:r>
      <w:bookmarkEnd w:id="12"/>
    </w:p>
    <w:p w14:paraId="5F288E08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77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Общество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судимости физических лиц, за исключением сведений о состоянии здоровья, относящихся к вопросу о возможности выполнения Работником/Работником Контрагента трудовой функции в соответствии с законодательством о государственной социальной помощи, трудовым и пенсионным законодательством Российской Федерации.</w:t>
      </w:r>
    </w:p>
    <w:p w14:paraId="31DDBEB2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46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13" w:name="bookmark12"/>
      <w:r w:rsidRPr="006A0ABA">
        <w:rPr>
          <w:rFonts w:ascii="Times New Roman" w:hAnsi="Times New Roman" w:cs="Times New Roman"/>
        </w:rPr>
        <w:t>Биометрические персональные данные</w:t>
      </w:r>
      <w:bookmarkEnd w:id="13"/>
    </w:p>
    <w:p w14:paraId="22E97AD2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77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 xml:space="preserve">Общество не осуществляет обработку сведений,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данные), которые могут использоваться Оператором для установления личности Субъекта персональных данных. Общество не рассматривает фотографические изображения Субъектов персональных </w:t>
      </w:r>
      <w:r w:rsidRPr="006A0ABA">
        <w:rPr>
          <w:rFonts w:ascii="Times New Roman" w:hAnsi="Times New Roman" w:cs="Times New Roman"/>
          <w:sz w:val="22"/>
          <w:szCs w:val="22"/>
        </w:rPr>
        <w:lastRenderedPageBreak/>
        <w:t>данных, используемых им при осуществлении своей деятельности, как биометрические персональные данные, в случаях, если не используется биометрическая система распознавания лица.</w:t>
      </w:r>
    </w:p>
    <w:p w14:paraId="7219A10E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46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14" w:name="bookmark13"/>
      <w:r w:rsidRPr="006A0ABA">
        <w:rPr>
          <w:rFonts w:ascii="Times New Roman" w:hAnsi="Times New Roman" w:cs="Times New Roman"/>
        </w:rPr>
        <w:t>Поручение обработки персональных данных другому лицу</w:t>
      </w:r>
      <w:bookmarkEnd w:id="14"/>
    </w:p>
    <w:p w14:paraId="5C447CF6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7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Общество вправе поручить обработку персональных данных другому лицу с согласия Субъекта персональных данных, если иное не предусмотрено федеральным законом. Такая Обработка персональных данных осуществляется только на основании договора, заключенного между Обществом и третьим лицом, в котором должны быть определены:</w:t>
      </w:r>
    </w:p>
    <w:p w14:paraId="4A7AD257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перечень действий (операций) с персональными данными, которые будут совершаться третьим лицом, осуществляющим обработку персональных данных;</w:t>
      </w:r>
    </w:p>
    <w:p w14:paraId="64E43FCD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цели обработки персональных данных;</w:t>
      </w:r>
    </w:p>
    <w:p w14:paraId="23708067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обязанности третьего лица соблюдать конфиденциальность персональных данных и обеспечивать их безопасность при обработке, а также требования к защите обрабатываемых персональных данных, установленных действующим законодательством Российской Федерации.</w:t>
      </w:r>
    </w:p>
    <w:p w14:paraId="2DFABC98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77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Общество несет ответственность перед Субъектом персональных данных за действия лиц, которым Общество поручает обработку персональных данных Субъекта персональных данных.</w:t>
      </w:r>
    </w:p>
    <w:p w14:paraId="0721F082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46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15" w:name="bookmark14"/>
      <w:r w:rsidRPr="006A0ABA">
        <w:rPr>
          <w:rFonts w:ascii="Times New Roman" w:hAnsi="Times New Roman" w:cs="Times New Roman"/>
        </w:rPr>
        <w:t>Передача персональных данных</w:t>
      </w:r>
      <w:bookmarkEnd w:id="15"/>
    </w:p>
    <w:p w14:paraId="3C14642C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7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Общество вправе передавать персональные данные Субъектов третьим лицам, в том числе Контрагентам Общества, организаторам перевозок и другим юридическим лицам, только с согласия Субъекта персональных данных, если иное не предусмотрено федеральными законами, на основании заключаемого с третьими лицами договора. Все третьи лица, которым осуществляется передача персональных данных Субъектов персональных данных, обязаны соблюдать принципы и правила обработки персональных данных, предусмотренные действующим законодательством Российской Федерации.</w:t>
      </w:r>
    </w:p>
    <w:p w14:paraId="7553C79E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77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Общество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14:paraId="2A1DFE39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57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16" w:name="bookmark15"/>
      <w:r w:rsidRPr="006A0ABA">
        <w:rPr>
          <w:rFonts w:ascii="Times New Roman" w:hAnsi="Times New Roman" w:cs="Times New Roman"/>
        </w:rPr>
        <w:t>Трансграничная передача персональных данных</w:t>
      </w:r>
      <w:bookmarkEnd w:id="16"/>
    </w:p>
    <w:p w14:paraId="5BAE9411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67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Обществом не осуществляется трансграничная передача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на территории иностранных государств, приведенных в «Перечне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данных» (утвержден Приказом Роскомнадзора от 15.03.2013 №274).</w:t>
      </w:r>
    </w:p>
    <w:p w14:paraId="53733554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57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17" w:name="bookmark16"/>
      <w:r w:rsidRPr="006A0ABA">
        <w:rPr>
          <w:rFonts w:ascii="Times New Roman" w:hAnsi="Times New Roman" w:cs="Times New Roman"/>
        </w:rPr>
        <w:t>Сроки обработки персональных данных</w:t>
      </w:r>
      <w:bookmarkEnd w:id="17"/>
    </w:p>
    <w:p w14:paraId="05D1B99A" w14:textId="59FDE55B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67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Персональные данные Субъектов, обрабатываемые Обществом</w:t>
      </w:r>
      <w:r w:rsidR="005F750E">
        <w:rPr>
          <w:rFonts w:ascii="Times New Roman" w:hAnsi="Times New Roman" w:cs="Times New Roman"/>
          <w:sz w:val="22"/>
          <w:szCs w:val="22"/>
        </w:rPr>
        <w:t>,</w:t>
      </w:r>
      <w:r w:rsidRPr="006A0ABA">
        <w:rPr>
          <w:rFonts w:ascii="Times New Roman" w:hAnsi="Times New Roman" w:cs="Times New Roman"/>
          <w:sz w:val="22"/>
          <w:szCs w:val="22"/>
        </w:rPr>
        <w:t xml:space="preserve"> подлежат уничтожению в случае:</w:t>
      </w:r>
    </w:p>
    <w:p w14:paraId="59C9F381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достижения целей обработки персональных данных или утраты необходимости в достижении этих целей;</w:t>
      </w:r>
    </w:p>
    <w:p w14:paraId="338F7C4C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отзыва согласия Субъекта персональных данных на обработку его персональных данных (за исключением случаев, предусмотренных действующим законодательством Российской Федерации);</w:t>
      </w:r>
    </w:p>
    <w:p w14:paraId="22A040AF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получение от Субъекта персональных данных требования об удалении его персональных данных (за исключением случаев, предусмотренных действующим законодательством Российской Федерации);</w:t>
      </w:r>
    </w:p>
    <w:p w14:paraId="78DE4194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прекращения деятельности Общества.</w:t>
      </w:r>
    </w:p>
    <w:p w14:paraId="0B1B1C6B" w14:textId="014D7DCD" w:rsidR="0022516E" w:rsidRPr="005F750E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57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</w:rPr>
      </w:pPr>
      <w:bookmarkStart w:id="18" w:name="bookmark17"/>
      <w:r w:rsidRPr="005F750E">
        <w:rPr>
          <w:rFonts w:ascii="Times New Roman" w:hAnsi="Times New Roman" w:cs="Times New Roman"/>
          <w:b w:val="0"/>
          <w:bCs w:val="0"/>
        </w:rPr>
        <w:t>Хранение персональных данных</w:t>
      </w:r>
      <w:bookmarkEnd w:id="18"/>
      <w:r w:rsidR="005F750E" w:rsidRPr="005F750E">
        <w:rPr>
          <w:rFonts w:ascii="Times New Roman" w:hAnsi="Times New Roman" w:cs="Times New Roman"/>
          <w:b w:val="0"/>
          <w:bCs w:val="0"/>
        </w:rPr>
        <w:t xml:space="preserve"> </w:t>
      </w:r>
      <w:r w:rsidRPr="005F750E">
        <w:rPr>
          <w:rFonts w:ascii="Times New Roman" w:hAnsi="Times New Roman" w:cs="Times New Roman"/>
          <w:b w:val="0"/>
          <w:bCs w:val="0"/>
        </w:rPr>
        <w:t xml:space="preserve">осуществляется в форме, позволяющей определить Субъекта персональных данных не дольше, чем этого требуют цели обработки персональных данных, кроме случаев, когда срок хранения персональных данных не установлен федеральным законом, договором с Контрагентом, договором, стороной которого, выгодоприобретателем или поручителем, по которому является Субъект </w:t>
      </w:r>
      <w:r w:rsidRPr="005F750E">
        <w:rPr>
          <w:rFonts w:ascii="Times New Roman" w:hAnsi="Times New Roman" w:cs="Times New Roman"/>
          <w:b w:val="0"/>
          <w:bCs w:val="0"/>
        </w:rPr>
        <w:lastRenderedPageBreak/>
        <w:t xml:space="preserve">персональных </w:t>
      </w:r>
      <w:proofErr w:type="spellStart"/>
      <w:r w:rsidRPr="005F750E">
        <w:rPr>
          <w:rFonts w:ascii="Times New Roman" w:hAnsi="Times New Roman" w:cs="Times New Roman"/>
          <w:b w:val="0"/>
          <w:bCs w:val="0"/>
        </w:rPr>
        <w:t>данных.Все</w:t>
      </w:r>
      <w:proofErr w:type="spellEnd"/>
      <w:r w:rsidRPr="005F750E">
        <w:rPr>
          <w:rFonts w:ascii="Times New Roman" w:hAnsi="Times New Roman" w:cs="Times New Roman"/>
          <w:b w:val="0"/>
          <w:bCs w:val="0"/>
        </w:rPr>
        <w:t xml:space="preserve"> базы данных Общества находятся на территории Российской Федерации.</w:t>
      </w:r>
    </w:p>
    <w:p w14:paraId="2A1DDFEB" w14:textId="14DFDA59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58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19" w:name="bookmark18"/>
      <w:r w:rsidRPr="006A0ABA">
        <w:rPr>
          <w:rFonts w:ascii="Times New Roman" w:hAnsi="Times New Roman" w:cs="Times New Roman"/>
        </w:rPr>
        <w:t>Актуализация, исправление, удаление и уничтожение персональных данных</w:t>
      </w:r>
      <w:bookmarkEnd w:id="19"/>
      <w:r w:rsidR="005F750E">
        <w:rPr>
          <w:rFonts w:ascii="Times New Roman" w:hAnsi="Times New Roman" w:cs="Times New Roman"/>
        </w:rPr>
        <w:t>.</w:t>
      </w:r>
    </w:p>
    <w:p w14:paraId="57240E8D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67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В случае подтверждения факта неточности персональных данных или неправомерности их обработки в Обществе, персональные данные подлежат актуализации, а обработка их прекращается.</w:t>
      </w:r>
    </w:p>
    <w:p w14:paraId="1D4F270E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68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009A0E92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иное не предусмотрено договором, стороной которого, выгодоприобретателем или поручителем, по которому является Субъект персональных данных;</w:t>
      </w:r>
    </w:p>
    <w:p w14:paraId="312D9948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Оператор не вправе осуществлять обработку без согласия Субъекта персональных данных на основаниях, предусмотренных действующим законодательством Российской Федерации;</w:t>
      </w:r>
    </w:p>
    <w:p w14:paraId="3D5E395F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иное не предусмотрено иным соглашением между Оператором и Контрагентом и / или Оператором и Субъектом персональных данных.</w:t>
      </w:r>
    </w:p>
    <w:p w14:paraId="62CBCB29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58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20" w:name="bookmark19"/>
      <w:r w:rsidRPr="006A0ABA">
        <w:rPr>
          <w:rFonts w:ascii="Times New Roman" w:hAnsi="Times New Roman" w:cs="Times New Roman"/>
        </w:rPr>
        <w:t>Порядок реагирования на запросы обращения Субъектов персональных данных, их представителей и уполномоченных органов</w:t>
      </w:r>
      <w:bookmarkEnd w:id="20"/>
    </w:p>
    <w:p w14:paraId="3F3DDDBA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67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При обращении или запросе в письменной или электронной форме Субъекта персональных данных или его законного представителя, на доступ к своим персональным данным Общество при подготовке ответа на такое обращение или исполнении такого запроса руководствуется требованиями действующего законодательства Российской Федерации, а также условиями договора с Контрагентом (если применимо).</w:t>
      </w:r>
    </w:p>
    <w:p w14:paraId="43700FBF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67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В зависимости от информации, предоставленной в запросе, принимается решение о предоставлении доступа Субъекту персональных данных (его законному представителю) к его персональным данным, обрабатываемым в Обществе.</w:t>
      </w:r>
    </w:p>
    <w:p w14:paraId="3D18F0CC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67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В случае, если данных предоставленных Субъектом персональных данных или его законным представителем недостаточно для идентификации Субъекта персональных данных или предоставление персональных данных нарушает конституционные права и свободы других лиц, Общество подготавливает мотивированный ответ, содержащий ссылку на положение ч. 8 ст. 14 ФЗ-152 или иного федерального закона, являющего основанием для такого отказа, в срок, не превышающий тридцати рабочих дней со дня обращения Субъекта персональных данных или его законного представителя.</w:t>
      </w:r>
    </w:p>
    <w:p w14:paraId="00DA96DC" w14:textId="6AC836A3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68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Сведения о наличии персональных данных предоставляются Субъекту при ответе на запрос в течении тридцати дней от</w:t>
      </w:r>
      <w:r w:rsidR="005F750E">
        <w:rPr>
          <w:rFonts w:ascii="Times New Roman" w:hAnsi="Times New Roman" w:cs="Times New Roman"/>
          <w:sz w:val="22"/>
          <w:szCs w:val="22"/>
        </w:rPr>
        <w:t xml:space="preserve"> </w:t>
      </w:r>
      <w:r w:rsidRPr="006A0ABA">
        <w:rPr>
          <w:rFonts w:ascii="Times New Roman" w:hAnsi="Times New Roman" w:cs="Times New Roman"/>
          <w:sz w:val="22"/>
          <w:szCs w:val="22"/>
        </w:rPr>
        <w:t>даты получения запроса Субъекта персональных данных или его законного представителя.</w:t>
      </w:r>
    </w:p>
    <w:p w14:paraId="5CDA13BE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68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В соответствии с ч. 4 ст. 20 ФЗ-152 Общество обязано сообщить в уполномоченный орган по защите прав Субъектов персональных данных по запросу информацию, необходимую для осуществления полномочий указанного органа, в течении тридцати дней с даты получения такого запроса. Допускается запрос уполномоченного органа, направленный в электронном виде.</w:t>
      </w:r>
    </w:p>
    <w:p w14:paraId="3534451B" w14:textId="77777777" w:rsidR="0022516E" w:rsidRPr="006A0ABA" w:rsidRDefault="00000000" w:rsidP="00156F06">
      <w:pPr>
        <w:pStyle w:val="Heading40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21" w:name="bookmark20"/>
      <w:r w:rsidRPr="006A0ABA">
        <w:rPr>
          <w:rStyle w:val="Heading41"/>
          <w:rFonts w:ascii="Times New Roman" w:hAnsi="Times New Roman" w:cs="Times New Roman"/>
          <w:b/>
          <w:bCs/>
        </w:rPr>
        <w:t>Права Субъекта персональных данных</w:t>
      </w:r>
      <w:bookmarkEnd w:id="21"/>
    </w:p>
    <w:p w14:paraId="314BDD06" w14:textId="77777777" w:rsidR="0022516E" w:rsidRPr="006A0ABA" w:rsidRDefault="00000000" w:rsidP="00156F06">
      <w:pPr>
        <w:pStyle w:val="Heading40"/>
        <w:numPr>
          <w:ilvl w:val="1"/>
          <w:numId w:val="1"/>
        </w:numPr>
        <w:shd w:val="clear" w:color="auto" w:fill="auto"/>
        <w:tabs>
          <w:tab w:val="left" w:pos="74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22" w:name="bookmark21"/>
      <w:r w:rsidRPr="006A0ABA">
        <w:rPr>
          <w:rFonts w:ascii="Times New Roman" w:hAnsi="Times New Roman" w:cs="Times New Roman"/>
        </w:rPr>
        <w:t>Согласие Субъекта персональных данных на обработку его персональных данных</w:t>
      </w:r>
      <w:bookmarkEnd w:id="22"/>
    </w:p>
    <w:p w14:paraId="466AFC35" w14:textId="77777777" w:rsidR="0022516E" w:rsidRPr="006A0ABA" w:rsidRDefault="00000000" w:rsidP="00156F06">
      <w:pPr>
        <w:pStyle w:val="Bodytext20"/>
        <w:numPr>
          <w:ilvl w:val="2"/>
          <w:numId w:val="1"/>
        </w:numPr>
        <w:shd w:val="clear" w:color="auto" w:fill="auto"/>
        <w:tabs>
          <w:tab w:val="left" w:pos="58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115A4C9B" w14:textId="77777777" w:rsidR="0022516E" w:rsidRPr="006A0ABA" w:rsidRDefault="00000000" w:rsidP="00156F06">
      <w:pPr>
        <w:pStyle w:val="Heading4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23" w:name="bookmark22"/>
      <w:r w:rsidRPr="006A0ABA">
        <w:rPr>
          <w:rFonts w:ascii="Times New Roman" w:hAnsi="Times New Roman" w:cs="Times New Roman"/>
        </w:rPr>
        <w:t>5.2. Права Субъекта персональных данных</w:t>
      </w:r>
      <w:bookmarkEnd w:id="23"/>
    </w:p>
    <w:p w14:paraId="5039977F" w14:textId="77777777" w:rsidR="0022516E" w:rsidRPr="006A0ABA" w:rsidRDefault="00000000" w:rsidP="00156F06">
      <w:pPr>
        <w:pStyle w:val="Bodytext20"/>
        <w:numPr>
          <w:ilvl w:val="0"/>
          <w:numId w:val="9"/>
        </w:numPr>
        <w:shd w:val="clear" w:color="auto" w:fill="auto"/>
        <w:tabs>
          <w:tab w:val="left" w:pos="58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Субъект персональных данных имеет право на получение у Общества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Общества уточнения его персональных данных, их изменения,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4C75BE06" w14:textId="77777777" w:rsidR="0022516E" w:rsidRPr="006A0ABA" w:rsidRDefault="00000000" w:rsidP="00156F06">
      <w:pPr>
        <w:pStyle w:val="Bodytext20"/>
        <w:numPr>
          <w:ilvl w:val="0"/>
          <w:numId w:val="9"/>
        </w:numPr>
        <w:shd w:val="clear" w:color="auto" w:fill="auto"/>
        <w:tabs>
          <w:tab w:val="left" w:pos="58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 xml:space="preserve">Субъект персональных данных имеет право на уточнение, изменение или удаление любых </w:t>
      </w:r>
      <w:r w:rsidRPr="006A0ABA">
        <w:rPr>
          <w:rFonts w:ascii="Times New Roman" w:hAnsi="Times New Roman" w:cs="Times New Roman"/>
          <w:sz w:val="22"/>
          <w:szCs w:val="22"/>
        </w:rPr>
        <w:lastRenderedPageBreak/>
        <w:t>своих персональных данных в любое время.</w:t>
      </w:r>
    </w:p>
    <w:p w14:paraId="5C07D2AE" w14:textId="77777777" w:rsidR="0022516E" w:rsidRPr="006A0ABA" w:rsidRDefault="00000000" w:rsidP="00156F06">
      <w:pPr>
        <w:pStyle w:val="Bodytext20"/>
        <w:numPr>
          <w:ilvl w:val="0"/>
          <w:numId w:val="9"/>
        </w:numPr>
        <w:shd w:val="clear" w:color="auto" w:fill="auto"/>
        <w:tabs>
          <w:tab w:val="left" w:pos="58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Если Субъект персональных данных считает, что Общество осуществляет обработку его персональных данных с нарушением требований действующего законодательства Российской Федерации или иным образом нарушает его права и свободы, Субъект персональных данных вправе обжаловать действия или бездействие Общества в Уполномоченный орган по защите прав Субъектов персональных данных или в судебном порядке.</w:t>
      </w:r>
    </w:p>
    <w:p w14:paraId="332A49A2" w14:textId="77777777" w:rsidR="0022516E" w:rsidRPr="006A0ABA" w:rsidRDefault="00000000" w:rsidP="00156F06">
      <w:pPr>
        <w:pStyle w:val="Bodytext20"/>
        <w:numPr>
          <w:ilvl w:val="0"/>
          <w:numId w:val="9"/>
        </w:numPr>
        <w:shd w:val="clear" w:color="auto" w:fill="auto"/>
        <w:tabs>
          <w:tab w:val="left" w:pos="6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78579F52" w14:textId="77777777" w:rsidR="0022516E" w:rsidRPr="006A0ABA" w:rsidRDefault="00000000" w:rsidP="00156F06">
      <w:pPr>
        <w:pStyle w:val="Bodytext20"/>
        <w:numPr>
          <w:ilvl w:val="0"/>
          <w:numId w:val="9"/>
        </w:numPr>
        <w:shd w:val="clear" w:color="auto" w:fill="auto"/>
        <w:tabs>
          <w:tab w:val="left" w:pos="60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Субъект персональных данных имеет право на отзыв согласия на обработку персональных данных.</w:t>
      </w:r>
    </w:p>
    <w:p w14:paraId="5487F3F7" w14:textId="77777777" w:rsidR="0022516E" w:rsidRPr="006A0ABA" w:rsidRDefault="00000000" w:rsidP="00156F06">
      <w:pPr>
        <w:pStyle w:val="Heading30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0" w:line="276" w:lineRule="auto"/>
        <w:ind w:firstLine="709"/>
        <w:contextualSpacing/>
        <w:rPr>
          <w:rFonts w:ascii="Times New Roman" w:hAnsi="Times New Roman" w:cs="Times New Roman"/>
        </w:rPr>
      </w:pPr>
      <w:bookmarkStart w:id="24" w:name="bookmark23"/>
      <w:r w:rsidRPr="006A0ABA">
        <w:rPr>
          <w:rStyle w:val="Heading31"/>
          <w:rFonts w:ascii="Times New Roman" w:hAnsi="Times New Roman" w:cs="Times New Roman"/>
          <w:b/>
          <w:bCs/>
        </w:rPr>
        <w:t>Обеспечение безопасности персональных данных</w:t>
      </w:r>
      <w:bookmarkEnd w:id="24"/>
    </w:p>
    <w:p w14:paraId="7EA72936" w14:textId="77777777" w:rsidR="0022516E" w:rsidRPr="006A0ABA" w:rsidRDefault="00000000" w:rsidP="00156F06">
      <w:pPr>
        <w:pStyle w:val="Bodytext20"/>
        <w:numPr>
          <w:ilvl w:val="1"/>
          <w:numId w:val="1"/>
        </w:numPr>
        <w:shd w:val="clear" w:color="auto" w:fill="auto"/>
        <w:tabs>
          <w:tab w:val="left" w:pos="46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Безопасность персональных данных, обрабатываемых Обществом, обеспечивается реализацией правовых, организационных и технических мер, необходимых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требованиями, установленными действующим законодательством Российской Федерации.</w:t>
      </w:r>
    </w:p>
    <w:p w14:paraId="6DE4FEB1" w14:textId="77777777" w:rsidR="0022516E" w:rsidRPr="006A0ABA" w:rsidRDefault="00000000" w:rsidP="00156F06">
      <w:pPr>
        <w:pStyle w:val="Bodytext20"/>
        <w:numPr>
          <w:ilvl w:val="1"/>
          <w:numId w:val="1"/>
        </w:numPr>
        <w:shd w:val="clear" w:color="auto" w:fill="auto"/>
        <w:tabs>
          <w:tab w:val="left" w:pos="45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Для предотвращения несанкционированного доступа к персональным данным Обществом применяются следующие организационно-технические меры:</w:t>
      </w:r>
    </w:p>
    <w:p w14:paraId="050BB2BB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назначение лица, ответственного за организацию обработки и защиты персональных данных;</w:t>
      </w:r>
    </w:p>
    <w:p w14:paraId="2CD46F1A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принятие внутренних нормативных документов в области обработки и защиты персональных данных;</w:t>
      </w:r>
    </w:p>
    <w:p w14:paraId="6CB6F0A4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ограничение состава лиц, имеющих доступ к персональным данным;</w:t>
      </w:r>
    </w:p>
    <w:p w14:paraId="413AA642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ознакомление работников Общества с требованиями федерального законодательства и нормативных документов Обществе по обработке и защите персональных данных;</w:t>
      </w:r>
    </w:p>
    <w:p w14:paraId="0209145D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организация учета, хранения и обращения носителей информации;</w:t>
      </w:r>
    </w:p>
    <w:p w14:paraId="315ED3DB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определение угроз безопасности персональных данных при их обработке, формирование на их основе модели угроз;</w:t>
      </w:r>
    </w:p>
    <w:p w14:paraId="1DF24883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разработка на основе модели угроз системы защиты персональных данных;</w:t>
      </w:r>
    </w:p>
    <w:p w14:paraId="72D48CCC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проверка готовности и эффективности использования средств защиты информации;</w:t>
      </w:r>
    </w:p>
    <w:p w14:paraId="5F2A6BB0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разграничение доступа пользователей к информационным ресурсам и программно-аппаратным средствам обработки персональных данных;</w:t>
      </w:r>
    </w:p>
    <w:p w14:paraId="79722942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регистрация и учет действий пользователей информационных систем персональных данных;</w:t>
      </w:r>
    </w:p>
    <w:p w14:paraId="2BA5BF84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использование антивирусных средств;</w:t>
      </w:r>
    </w:p>
    <w:p w14:paraId="10B0EC38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реализация системы резервного копирования персональных данных, обрабатываемых в информационных системах персональных данных;</w:t>
      </w:r>
    </w:p>
    <w:p w14:paraId="6E62DBD6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6198831F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применение при необходимости шифрования данных;</w:t>
      </w:r>
    </w:p>
    <w:p w14:paraId="32EB2922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использование шифрования трафика передачи персональных данных (НТТР5,1Р5ес, И5, РРТР, 55Н);</w:t>
      </w:r>
    </w:p>
    <w:p w14:paraId="0295D446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использование средств мониторинга событий информационной безопасности;</w:t>
      </w:r>
    </w:p>
    <w:p w14:paraId="48FD2984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организация пропускного режима на территорию Общества, охраны помещений с техническими средствами обработки персональных данных;</w:t>
      </w:r>
    </w:p>
    <w:p w14:paraId="332E8D9D" w14:textId="77777777" w:rsidR="0022516E" w:rsidRPr="006A0ABA" w:rsidRDefault="00000000" w:rsidP="00156F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осуществление внутреннего контроля соответствия обработки персональных данных.</w:t>
      </w:r>
    </w:p>
    <w:p w14:paraId="1BFB96A8" w14:textId="77777777" w:rsidR="0022516E" w:rsidRPr="006A0ABA" w:rsidRDefault="00000000" w:rsidP="00156F06">
      <w:pPr>
        <w:pStyle w:val="Heading3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276" w:lineRule="auto"/>
        <w:ind w:firstLine="709"/>
        <w:contextualSpacing/>
        <w:rPr>
          <w:rFonts w:ascii="Times New Roman" w:hAnsi="Times New Roman" w:cs="Times New Roman"/>
        </w:rPr>
      </w:pPr>
      <w:bookmarkStart w:id="25" w:name="bookmark24"/>
      <w:r w:rsidRPr="006A0ABA">
        <w:rPr>
          <w:rStyle w:val="Heading31"/>
          <w:rFonts w:ascii="Times New Roman" w:hAnsi="Times New Roman" w:cs="Times New Roman"/>
          <w:b/>
          <w:bCs/>
        </w:rPr>
        <w:t>Заключительные положения</w:t>
      </w:r>
      <w:bookmarkEnd w:id="25"/>
    </w:p>
    <w:p w14:paraId="1DCF5D9C" w14:textId="77777777" w:rsidR="0022516E" w:rsidRPr="006A0ABA" w:rsidRDefault="00000000" w:rsidP="00156F06">
      <w:pPr>
        <w:pStyle w:val="Bodytext20"/>
        <w:numPr>
          <w:ilvl w:val="1"/>
          <w:numId w:val="1"/>
        </w:numPr>
        <w:shd w:val="clear" w:color="auto" w:fill="auto"/>
        <w:tabs>
          <w:tab w:val="left" w:pos="451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>Иные права и обязанности Общества как Оператора персональных данных определяются законодательством Российской Федерации в области персональных данных.</w:t>
      </w:r>
    </w:p>
    <w:p w14:paraId="545F3C34" w14:textId="77777777" w:rsidR="00156F06" w:rsidRDefault="00000000" w:rsidP="00156F06">
      <w:pPr>
        <w:pStyle w:val="Bodytext20"/>
        <w:numPr>
          <w:ilvl w:val="1"/>
          <w:numId w:val="1"/>
        </w:numPr>
        <w:shd w:val="clear" w:color="auto" w:fill="auto"/>
        <w:tabs>
          <w:tab w:val="left" w:pos="45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F750E">
        <w:rPr>
          <w:rFonts w:ascii="Times New Roman" w:hAnsi="Times New Roman" w:cs="Times New Roman"/>
          <w:sz w:val="22"/>
          <w:szCs w:val="22"/>
        </w:rPr>
        <w:t xml:space="preserve">Общество, его должностные лица и Работники несут гражданско-правовую, административную и иную ответственность за несоблюдение принципов и условий обработки персональных данных, а также за </w:t>
      </w:r>
      <w:r w:rsidRPr="005F750E">
        <w:rPr>
          <w:rFonts w:ascii="Times New Roman" w:hAnsi="Times New Roman" w:cs="Times New Roman"/>
          <w:sz w:val="22"/>
          <w:szCs w:val="22"/>
        </w:rPr>
        <w:lastRenderedPageBreak/>
        <w:t>разглашение или незаконное использование персональных данных в соответствии с законодательством Российской Федерации.</w:t>
      </w:r>
      <w:bookmarkStart w:id="26" w:name="bookmark25"/>
    </w:p>
    <w:p w14:paraId="381CC442" w14:textId="4ECE1DEF" w:rsidR="0022516E" w:rsidRPr="005F750E" w:rsidRDefault="00000000" w:rsidP="009D30BF">
      <w:pPr>
        <w:pStyle w:val="Bodytext20"/>
        <w:pageBreakBefore/>
        <w:shd w:val="clear" w:color="auto" w:fill="auto"/>
        <w:tabs>
          <w:tab w:val="left" w:pos="453"/>
        </w:tabs>
        <w:spacing w:after="0" w:line="276" w:lineRule="auto"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5F750E">
        <w:rPr>
          <w:rStyle w:val="Heading31"/>
          <w:rFonts w:ascii="Times New Roman" w:hAnsi="Times New Roman" w:cs="Times New Roman"/>
        </w:rPr>
        <w:lastRenderedPageBreak/>
        <w:t>Приложение №1. Форма запроса на уточнение обработки персональных данных</w:t>
      </w:r>
      <w:bookmarkEnd w:id="26"/>
    </w:p>
    <w:p w14:paraId="5354178B" w14:textId="77777777" w:rsidR="009D30BF" w:rsidRDefault="009D30BF" w:rsidP="00156F06">
      <w:pPr>
        <w:pStyle w:val="Bodytext30"/>
        <w:shd w:val="clear" w:color="auto" w:fill="auto"/>
        <w:tabs>
          <w:tab w:val="left" w:pos="7003"/>
        </w:tabs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</w:p>
    <w:p w14:paraId="22DD0663" w14:textId="77777777" w:rsidR="009D30BF" w:rsidRDefault="009D30BF" w:rsidP="00156F06">
      <w:pPr>
        <w:pStyle w:val="Bodytext30"/>
        <w:shd w:val="clear" w:color="auto" w:fill="auto"/>
        <w:tabs>
          <w:tab w:val="left" w:pos="7003"/>
        </w:tabs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</w:p>
    <w:p w14:paraId="42A1E1B5" w14:textId="5C1814A6" w:rsidR="0022516E" w:rsidRPr="006A0ABA" w:rsidRDefault="00000000" w:rsidP="00156F06">
      <w:pPr>
        <w:pStyle w:val="Bodytext30"/>
        <w:shd w:val="clear" w:color="auto" w:fill="auto"/>
        <w:tabs>
          <w:tab w:val="left" w:pos="7003"/>
        </w:tabs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bookmarkStart w:id="27" w:name="_Hlk147226638"/>
      <w:r w:rsidRPr="006A0ABA">
        <w:rPr>
          <w:rFonts w:ascii="Times New Roman" w:hAnsi="Times New Roman" w:cs="Times New Roman"/>
        </w:rPr>
        <w:t>Оператору персональных данных:</w:t>
      </w:r>
      <w:r w:rsidRPr="006A0ABA">
        <w:rPr>
          <w:rFonts w:ascii="Times New Roman" w:hAnsi="Times New Roman" w:cs="Times New Roman"/>
        </w:rPr>
        <w:tab/>
      </w:r>
      <w:r w:rsidR="009D30BF">
        <w:rPr>
          <w:rFonts w:ascii="Times New Roman" w:hAnsi="Times New Roman" w:cs="Times New Roman"/>
        </w:rPr>
        <w:t>_____________________________</w:t>
      </w:r>
    </w:p>
    <w:p w14:paraId="575CAC67" w14:textId="723F7DFC" w:rsidR="0022516E" w:rsidRDefault="00000000" w:rsidP="00156F06">
      <w:pPr>
        <w:pStyle w:val="Bodytext30"/>
        <w:shd w:val="clear" w:color="auto" w:fill="auto"/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 xml:space="preserve">Юридический адрес: </w:t>
      </w:r>
      <w:r w:rsidR="009D30BF">
        <w:rPr>
          <w:rFonts w:ascii="Times New Roman" w:hAnsi="Times New Roman" w:cs="Times New Roman"/>
        </w:rPr>
        <w:t>____________________________________________</w:t>
      </w:r>
    </w:p>
    <w:p w14:paraId="1A269CCA" w14:textId="1B579A99" w:rsidR="009D30BF" w:rsidRPr="006A0ABA" w:rsidRDefault="009D30BF" w:rsidP="00156F06">
      <w:pPr>
        <w:pStyle w:val="Bodytext30"/>
        <w:shd w:val="clear" w:color="auto" w:fill="auto"/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</w:t>
      </w:r>
    </w:p>
    <w:p w14:paraId="3668751E" w14:textId="77777777" w:rsidR="009D30BF" w:rsidRDefault="009D30BF" w:rsidP="009D30BF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402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Pr="006A0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</w:t>
      </w:r>
    </w:p>
    <w:p w14:paraId="5860F0FE" w14:textId="2DC73E61" w:rsidR="0022516E" w:rsidRDefault="009D30BF" w:rsidP="009D30BF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402" w:firstLine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Pr="006A0ABA">
        <w:rPr>
          <w:rFonts w:ascii="Times New Roman" w:hAnsi="Times New Roman" w:cs="Times New Roman"/>
        </w:rPr>
        <w:t xml:space="preserve"> </w:t>
      </w:r>
      <w:r w:rsidRPr="009D30BF">
        <w:rPr>
          <w:rFonts w:ascii="Times New Roman" w:hAnsi="Times New Roman" w:cs="Times New Roman"/>
          <w:sz w:val="18"/>
          <w:szCs w:val="18"/>
        </w:rPr>
        <w:tab/>
        <w:t>(дата выдачи, наименование органа, выдавшего паспорт)</w:t>
      </w:r>
    </w:p>
    <w:p w14:paraId="4FE7C193" w14:textId="77777777" w:rsidR="009D30BF" w:rsidRPr="006A0ABA" w:rsidRDefault="009D30BF" w:rsidP="009D30BF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402" w:firstLine="0"/>
        <w:contextualSpacing/>
        <w:jc w:val="center"/>
        <w:rPr>
          <w:rFonts w:ascii="Times New Roman" w:hAnsi="Times New Roman" w:cs="Times New Roman"/>
        </w:rPr>
      </w:pPr>
    </w:p>
    <w:p w14:paraId="1A0A1E9C" w14:textId="77777777" w:rsidR="0022516E" w:rsidRPr="006A0ABA" w:rsidRDefault="00000000" w:rsidP="00156F06">
      <w:pPr>
        <w:pStyle w:val="Heading30"/>
        <w:shd w:val="clear" w:color="auto" w:fill="auto"/>
        <w:spacing w:before="0" w:after="0" w:line="276" w:lineRule="auto"/>
        <w:ind w:right="100"/>
        <w:contextualSpacing/>
        <w:jc w:val="center"/>
        <w:rPr>
          <w:rFonts w:ascii="Times New Roman" w:hAnsi="Times New Roman" w:cs="Times New Roman"/>
        </w:rPr>
      </w:pPr>
      <w:bookmarkStart w:id="28" w:name="bookmark26"/>
      <w:r w:rsidRPr="006A0ABA">
        <w:rPr>
          <w:rFonts w:ascii="Times New Roman" w:hAnsi="Times New Roman" w:cs="Times New Roman"/>
        </w:rPr>
        <w:t>ТРЕБОВАНИЕ</w:t>
      </w:r>
      <w:bookmarkEnd w:id="28"/>
    </w:p>
    <w:p w14:paraId="11451473" w14:textId="77777777" w:rsidR="0022516E" w:rsidRPr="006A0ABA" w:rsidRDefault="00000000" w:rsidP="00156F06">
      <w:pPr>
        <w:pStyle w:val="Bodytext50"/>
        <w:shd w:val="clear" w:color="auto" w:fill="auto"/>
        <w:spacing w:before="0" w:after="0" w:line="276" w:lineRule="auto"/>
        <w:ind w:right="1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об уточнении персональных данных</w:t>
      </w:r>
    </w:p>
    <w:p w14:paraId="222E4816" w14:textId="77777777" w:rsidR="0022516E" w:rsidRPr="006A0ABA" w:rsidRDefault="00000000" w:rsidP="009D30BF">
      <w:pPr>
        <w:pStyle w:val="Bodytext30"/>
        <w:shd w:val="clear" w:color="auto" w:fill="auto"/>
        <w:spacing w:before="0" w:line="276" w:lineRule="auto"/>
        <w:ind w:left="140" w:firstLine="711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Прошу внести изменения в мои персональные данные на основании сведений, содержащихся в следующих документах: и при необходимости заблокировать их на период внесения данных изменений.</w:t>
      </w:r>
    </w:p>
    <w:p w14:paraId="64903255" w14:textId="2D9876E1" w:rsidR="0022516E" w:rsidRPr="006A0ABA" w:rsidRDefault="00000000" w:rsidP="009D30BF">
      <w:pPr>
        <w:pStyle w:val="Bodytext30"/>
        <w:shd w:val="clear" w:color="auto" w:fill="auto"/>
        <w:spacing w:before="0" w:line="276" w:lineRule="auto"/>
        <w:ind w:left="140" w:firstLine="711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 xml:space="preserve">Ответ прошу направить на почтовый </w:t>
      </w:r>
      <w:proofErr w:type="gramStart"/>
      <w:r w:rsidRPr="006A0ABA">
        <w:rPr>
          <w:rFonts w:ascii="Times New Roman" w:hAnsi="Times New Roman" w:cs="Times New Roman"/>
        </w:rPr>
        <w:t>адрес:</w:t>
      </w:r>
      <w:r w:rsidR="009D30BF">
        <w:rPr>
          <w:rFonts w:ascii="Times New Roman" w:hAnsi="Times New Roman" w:cs="Times New Roman"/>
        </w:rPr>
        <w:t>_</w:t>
      </w:r>
      <w:proofErr w:type="gramEnd"/>
      <w:r w:rsidR="009D30BF">
        <w:rPr>
          <w:rFonts w:ascii="Times New Roman" w:hAnsi="Times New Roman" w:cs="Times New Roman"/>
        </w:rPr>
        <w:t>________________________________________________</w:t>
      </w:r>
    </w:p>
    <w:p w14:paraId="0AE7C584" w14:textId="0CACE7AA" w:rsidR="0022516E" w:rsidRPr="009D30BF" w:rsidRDefault="00000000" w:rsidP="009D30BF">
      <w:pPr>
        <w:pStyle w:val="Bodytext60"/>
        <w:shd w:val="clear" w:color="auto" w:fill="auto"/>
        <w:spacing w:before="0" w:after="0" w:line="276" w:lineRule="auto"/>
        <w:ind w:left="6521" w:right="100" w:hanging="709"/>
        <w:contextualSpacing/>
        <w:jc w:val="both"/>
        <w:rPr>
          <w:rFonts w:ascii="Times New Roman" w:hAnsi="Times New Roman" w:cs="Times New Roman"/>
        </w:rPr>
      </w:pPr>
      <w:r w:rsidRPr="009D30BF">
        <w:rPr>
          <w:rFonts w:ascii="Times New Roman" w:hAnsi="Times New Roman" w:cs="Times New Roman"/>
        </w:rPr>
        <w:t>(почтовый индекс и полный адрес)</w:t>
      </w:r>
    </w:p>
    <w:p w14:paraId="78911C3C" w14:textId="34AC4C89" w:rsidR="0022516E" w:rsidRPr="006A0ABA" w:rsidRDefault="00000000" w:rsidP="009D30BF">
      <w:pPr>
        <w:pStyle w:val="Bodytext30"/>
        <w:shd w:val="clear" w:color="auto" w:fill="auto"/>
        <w:spacing w:before="0" w:line="276" w:lineRule="auto"/>
        <w:ind w:left="140" w:firstLine="711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Ответ прошу направить на адрес электронной почты</w:t>
      </w:r>
      <w:proofErr w:type="gramStart"/>
      <w:r w:rsidRPr="006A0ABA">
        <w:rPr>
          <w:rFonts w:ascii="Times New Roman" w:hAnsi="Times New Roman" w:cs="Times New Roman"/>
        </w:rPr>
        <w:t>:</w:t>
      </w:r>
      <w:r w:rsidR="009D30BF" w:rsidRPr="009D30BF">
        <w:rPr>
          <w:rFonts w:ascii="Times New Roman" w:hAnsi="Times New Roman" w:cs="Times New Roman"/>
        </w:rPr>
        <w:t xml:space="preserve"> </w:t>
      </w:r>
      <w:r w:rsidR="009D30BF" w:rsidRPr="006A0ABA">
        <w:rPr>
          <w:rFonts w:ascii="Times New Roman" w:hAnsi="Times New Roman" w:cs="Times New Roman"/>
        </w:rPr>
        <w:t>:</w:t>
      </w:r>
      <w:proofErr w:type="gramEnd"/>
      <w:r w:rsidR="009D30BF">
        <w:rPr>
          <w:rFonts w:ascii="Times New Roman" w:hAnsi="Times New Roman" w:cs="Times New Roman"/>
        </w:rPr>
        <w:t>________________________________________</w:t>
      </w:r>
    </w:p>
    <w:p w14:paraId="71F52E58" w14:textId="77777777" w:rsidR="0022516E" w:rsidRDefault="00000000" w:rsidP="00156F06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</w:rPr>
      </w:pPr>
      <w:r w:rsidRPr="009D30BF">
        <w:rPr>
          <w:rFonts w:ascii="Times New Roman" w:hAnsi="Times New Roman" w:cs="Times New Roman"/>
        </w:rPr>
        <w:t>(адрес электронной почты)</w:t>
      </w:r>
    </w:p>
    <w:p w14:paraId="1FE6C0A4" w14:textId="77777777" w:rsidR="009D30BF" w:rsidRDefault="009D30BF" w:rsidP="00156F06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</w:rPr>
      </w:pPr>
    </w:p>
    <w:p w14:paraId="2C04483D" w14:textId="77777777" w:rsidR="009D30BF" w:rsidRDefault="009D30BF" w:rsidP="00156F06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</w:rPr>
      </w:pPr>
    </w:p>
    <w:p w14:paraId="67D577C0" w14:textId="77777777" w:rsidR="009D30BF" w:rsidRPr="009D30BF" w:rsidRDefault="009D30BF" w:rsidP="009D30BF">
      <w:pPr>
        <w:pStyle w:val="Bodytext60"/>
        <w:shd w:val="clear" w:color="auto" w:fill="auto"/>
        <w:spacing w:before="0" w:after="0" w:line="360" w:lineRule="auto"/>
        <w:contextualSpacing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7EE3F737" w14:textId="55F14AD9" w:rsidR="009D30BF" w:rsidRPr="009D30BF" w:rsidRDefault="009D30BF" w:rsidP="009D30BF">
      <w:pPr>
        <w:pStyle w:val="Bodytext60"/>
        <w:shd w:val="clear" w:color="auto" w:fill="auto"/>
        <w:spacing w:before="0" w:after="0" w:line="360" w:lineRule="auto"/>
        <w:contextualSpacing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«_____» _____________ 20____г.</w:t>
      </w:r>
      <w:r w:rsidRPr="009D30B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/___________________________/</w:t>
      </w:r>
    </w:p>
    <w:p w14:paraId="65FFCC3E" w14:textId="6B515538" w:rsidR="0022516E" w:rsidRPr="006A0ABA" w:rsidRDefault="009D30BF" w:rsidP="009D30BF">
      <w:pPr>
        <w:pStyle w:val="Bodytext60"/>
        <w:shd w:val="clear" w:color="auto" w:fill="auto"/>
        <w:spacing w:before="0" w:after="0" w:line="36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</w:t>
      </w:r>
      <w:r w:rsidR="00E015B5" w:rsidRPr="009D30BF">
        <w:rPr>
          <w:rFonts w:ascii="Times New Roman" w:hAnsi="Times New Roman" w:cs="Times New Roman"/>
          <w:color w:val="auto"/>
        </w:rPr>
        <w:t>(</w:t>
      </w:r>
      <w:proofErr w:type="gramStart"/>
      <w:r w:rsidR="00E015B5" w:rsidRPr="009D30BF">
        <w:rPr>
          <w:rFonts w:ascii="Times New Roman" w:hAnsi="Times New Roman" w:cs="Times New Roman"/>
          <w:color w:val="auto"/>
        </w:rPr>
        <w:t>подпись)</w:t>
      </w:r>
      <w:r>
        <w:rPr>
          <w:rFonts w:ascii="Times New Roman" w:hAnsi="Times New Roman" w:cs="Times New Roman"/>
          <w:color w:val="auto"/>
        </w:rPr>
        <w:t xml:space="preserve">   </w:t>
      </w:r>
      <w:proofErr w:type="gramEnd"/>
      <w:r>
        <w:rPr>
          <w:rFonts w:ascii="Times New Roman" w:hAnsi="Times New Roman" w:cs="Times New Roman"/>
          <w:color w:val="auto"/>
        </w:rPr>
        <w:t xml:space="preserve">                                                 (ФИО)</w:t>
      </w:r>
      <w:bookmarkEnd w:id="27"/>
      <w:r w:rsidR="00E015B5" w:rsidRPr="006A0ABA">
        <w:rPr>
          <w:rFonts w:ascii="Times New Roman" w:hAnsi="Times New Roman" w:cs="Times New Roman"/>
          <w:sz w:val="22"/>
          <w:szCs w:val="22"/>
        </w:rPr>
        <w:br w:type="page"/>
      </w:r>
    </w:p>
    <w:p w14:paraId="214B647B" w14:textId="77777777" w:rsidR="0022516E" w:rsidRPr="006A0ABA" w:rsidRDefault="00000000" w:rsidP="009D30BF">
      <w:pPr>
        <w:pStyle w:val="Heading30"/>
        <w:shd w:val="clear" w:color="auto" w:fill="auto"/>
        <w:spacing w:before="0" w:after="0" w:line="276" w:lineRule="auto"/>
        <w:contextualSpacing/>
        <w:jc w:val="right"/>
        <w:rPr>
          <w:rFonts w:ascii="Times New Roman" w:hAnsi="Times New Roman" w:cs="Times New Roman"/>
        </w:rPr>
      </w:pPr>
      <w:bookmarkStart w:id="29" w:name="bookmark27"/>
      <w:bookmarkStart w:id="30" w:name="_Hlk147226805"/>
      <w:r w:rsidRPr="006A0ABA">
        <w:rPr>
          <w:rStyle w:val="Heading31"/>
          <w:rFonts w:ascii="Times New Roman" w:hAnsi="Times New Roman" w:cs="Times New Roman"/>
          <w:b/>
          <w:bCs/>
        </w:rPr>
        <w:lastRenderedPageBreak/>
        <w:t>Приложение №2. Форма запроса на отзыв согласия на обработку персональных данных</w:t>
      </w:r>
      <w:bookmarkEnd w:id="29"/>
    </w:p>
    <w:p w14:paraId="01210190" w14:textId="77777777" w:rsidR="009D30BF" w:rsidRDefault="009D30BF" w:rsidP="009D30BF">
      <w:pPr>
        <w:pStyle w:val="Bodytext30"/>
        <w:shd w:val="clear" w:color="auto" w:fill="auto"/>
        <w:tabs>
          <w:tab w:val="left" w:pos="7003"/>
        </w:tabs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bookmarkStart w:id="31" w:name="bookmark28"/>
    </w:p>
    <w:p w14:paraId="6A459533" w14:textId="77777777" w:rsidR="009D30BF" w:rsidRPr="006A0ABA" w:rsidRDefault="009D30BF" w:rsidP="009D30BF">
      <w:pPr>
        <w:pStyle w:val="Bodytext30"/>
        <w:shd w:val="clear" w:color="auto" w:fill="auto"/>
        <w:tabs>
          <w:tab w:val="left" w:pos="7003"/>
        </w:tabs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Оператору персональных данных:</w:t>
      </w:r>
      <w:r w:rsidRPr="006A0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14:paraId="0A79C5F6" w14:textId="77777777" w:rsidR="009D30BF" w:rsidRDefault="009D30BF" w:rsidP="009D30BF">
      <w:pPr>
        <w:pStyle w:val="Bodytext30"/>
        <w:shd w:val="clear" w:color="auto" w:fill="auto"/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 xml:space="preserve">Юридический адрес: </w:t>
      </w:r>
      <w:r>
        <w:rPr>
          <w:rFonts w:ascii="Times New Roman" w:hAnsi="Times New Roman" w:cs="Times New Roman"/>
        </w:rPr>
        <w:t>____________________________________________</w:t>
      </w:r>
    </w:p>
    <w:p w14:paraId="7CAC13AE" w14:textId="77777777" w:rsidR="009D30BF" w:rsidRPr="006A0ABA" w:rsidRDefault="009D30BF" w:rsidP="009D30BF">
      <w:pPr>
        <w:pStyle w:val="Bodytext30"/>
        <w:shd w:val="clear" w:color="auto" w:fill="auto"/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</w:t>
      </w:r>
    </w:p>
    <w:p w14:paraId="707BE595" w14:textId="77777777" w:rsidR="009D30BF" w:rsidRDefault="009D30BF" w:rsidP="009D30BF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402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Pr="006A0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</w:t>
      </w:r>
    </w:p>
    <w:p w14:paraId="5C236A35" w14:textId="77777777" w:rsidR="009D30BF" w:rsidRDefault="009D30BF" w:rsidP="009D30BF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402" w:firstLine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Pr="006A0ABA">
        <w:rPr>
          <w:rFonts w:ascii="Times New Roman" w:hAnsi="Times New Roman" w:cs="Times New Roman"/>
        </w:rPr>
        <w:t xml:space="preserve"> </w:t>
      </w:r>
      <w:r w:rsidRPr="009D30BF">
        <w:rPr>
          <w:rFonts w:ascii="Times New Roman" w:hAnsi="Times New Roman" w:cs="Times New Roman"/>
          <w:sz w:val="18"/>
          <w:szCs w:val="18"/>
        </w:rPr>
        <w:tab/>
        <w:t>(дата выдачи, наименование органа, выдавшего паспорт)</w:t>
      </w:r>
    </w:p>
    <w:p w14:paraId="324E904F" w14:textId="77777777" w:rsidR="009D30BF" w:rsidRDefault="009D30BF" w:rsidP="00156F06">
      <w:pPr>
        <w:pStyle w:val="Heading1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14:paraId="09B1E86B" w14:textId="77777777" w:rsidR="009D30BF" w:rsidRDefault="009D30BF" w:rsidP="00156F06">
      <w:pPr>
        <w:pStyle w:val="Heading1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14:paraId="36677F8F" w14:textId="0B02E904" w:rsidR="0022516E" w:rsidRPr="009D30BF" w:rsidRDefault="009D30BF" w:rsidP="00156F06">
      <w:pPr>
        <w:pStyle w:val="Heading1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О</w:t>
      </w:r>
      <w:r w:rsidRPr="009D30BF">
        <w:rPr>
          <w:rFonts w:ascii="Times New Roman" w:hAnsi="Times New Roman" w:cs="Times New Roman"/>
          <w:b/>
          <w:bCs/>
          <w:spacing w:val="0"/>
          <w:sz w:val="22"/>
          <w:szCs w:val="22"/>
        </w:rPr>
        <w:t>тзыв</w:t>
      </w:r>
      <w:bookmarkEnd w:id="31"/>
    </w:p>
    <w:p w14:paraId="3B957461" w14:textId="77777777" w:rsidR="0022516E" w:rsidRPr="006A0ABA" w:rsidRDefault="00000000" w:rsidP="00156F06">
      <w:pPr>
        <w:pStyle w:val="Bodytext5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согласия на обработку персональных данных</w:t>
      </w:r>
    </w:p>
    <w:p w14:paraId="6F9E8880" w14:textId="77777777" w:rsidR="0022516E" w:rsidRDefault="00000000" w:rsidP="00156F06">
      <w:pPr>
        <w:pStyle w:val="Bodytext30"/>
        <w:shd w:val="clear" w:color="auto" w:fill="auto"/>
        <w:spacing w:before="0" w:line="276" w:lineRule="auto"/>
        <w:ind w:left="140" w:firstLine="0"/>
        <w:contextualSpacing/>
        <w:jc w:val="left"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Прошу прекратить обработку моих персональных данных, а именно:</w:t>
      </w:r>
    </w:p>
    <w:p w14:paraId="60A59607" w14:textId="3F0FD50E" w:rsidR="009D30BF" w:rsidRPr="006A0ABA" w:rsidRDefault="009D30BF" w:rsidP="00156F06">
      <w:pPr>
        <w:pStyle w:val="Bodytext30"/>
        <w:shd w:val="clear" w:color="auto" w:fill="auto"/>
        <w:spacing w:before="0" w:line="276" w:lineRule="auto"/>
        <w:ind w:left="140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7797B" w14:textId="6FA54FA0" w:rsidR="0022516E" w:rsidRPr="006A0ABA" w:rsidRDefault="00000000" w:rsidP="00156F06">
      <w:pPr>
        <w:pStyle w:val="Bodytext6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sz w:val="22"/>
          <w:szCs w:val="22"/>
        </w:rPr>
      </w:pPr>
      <w:r w:rsidRPr="009D30BF">
        <w:rPr>
          <w:rFonts w:ascii="Times New Roman" w:hAnsi="Times New Roman" w:cs="Times New Roman"/>
          <w:sz w:val="18"/>
          <w:szCs w:val="18"/>
        </w:rPr>
        <w:t>(перечень действий с персональными данными, на которые дается отзыв)</w:t>
      </w:r>
      <w:r w:rsidRPr="006A0ABA">
        <w:rPr>
          <w:rFonts w:ascii="Times New Roman" w:hAnsi="Times New Roman" w:cs="Times New Roman"/>
          <w:sz w:val="22"/>
          <w:szCs w:val="22"/>
        </w:rPr>
        <w:br/>
      </w:r>
      <w:r w:rsidR="009D30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30BF">
        <w:rPr>
          <w:rFonts w:ascii="Times New Roman" w:hAnsi="Times New Roman" w:cs="Times New Roman"/>
        </w:rPr>
        <w:t>(перечень персональных данных)</w:t>
      </w:r>
    </w:p>
    <w:p w14:paraId="5E2C3B93" w14:textId="77777777" w:rsidR="0022516E" w:rsidRDefault="00000000" w:rsidP="00156F06">
      <w:pPr>
        <w:pStyle w:val="Bodytext30"/>
        <w:shd w:val="clear" w:color="auto" w:fill="auto"/>
        <w:spacing w:before="0" w:line="276" w:lineRule="auto"/>
        <w:ind w:left="140" w:firstLine="0"/>
        <w:contextualSpacing/>
        <w:jc w:val="left"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осуществлявшуюся в целях</w:t>
      </w:r>
    </w:p>
    <w:p w14:paraId="56C9E4DF" w14:textId="1A5E2332" w:rsidR="009D30BF" w:rsidRPr="006A0ABA" w:rsidRDefault="009D30BF" w:rsidP="00156F06">
      <w:pPr>
        <w:pStyle w:val="Bodytext30"/>
        <w:shd w:val="clear" w:color="auto" w:fill="auto"/>
        <w:spacing w:before="0" w:line="276" w:lineRule="auto"/>
        <w:ind w:left="140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652B6" w14:textId="77777777" w:rsidR="0022516E" w:rsidRPr="009D30BF" w:rsidRDefault="00000000" w:rsidP="00156F06">
      <w:pPr>
        <w:pStyle w:val="Bodytext6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(цель обработки персональных данных)</w:t>
      </w:r>
    </w:p>
    <w:p w14:paraId="41D007EE" w14:textId="6567D84F" w:rsidR="0022516E" w:rsidRPr="006A0ABA" w:rsidRDefault="00000000" w:rsidP="00156F06">
      <w:pPr>
        <w:pStyle w:val="Bodytext40"/>
        <w:shd w:val="clear" w:color="auto" w:fill="auto"/>
        <w:spacing w:before="0" w:after="0" w:line="276" w:lineRule="auto"/>
        <w:ind w:left="14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6A0ABA">
        <w:rPr>
          <w:rFonts w:ascii="Times New Roman" w:hAnsi="Times New Roman" w:cs="Times New Roman"/>
          <w:sz w:val="22"/>
          <w:szCs w:val="22"/>
        </w:rPr>
        <w:t xml:space="preserve">В СВЯЗИ </w:t>
      </w:r>
      <w:r w:rsidRPr="006A0ABA">
        <w:rPr>
          <w:rStyle w:val="Bodytext411pt"/>
          <w:rFonts w:ascii="Times New Roman" w:hAnsi="Times New Roman" w:cs="Times New Roman"/>
        </w:rPr>
        <w:t>с</w:t>
      </w:r>
      <w:r w:rsidR="009D30BF">
        <w:rPr>
          <w:rStyle w:val="Bodytext411pt"/>
          <w:rFonts w:ascii="Times New Roman" w:hAnsi="Times New Roman" w:cs="Times New Roman"/>
        </w:rPr>
        <w:t>___________________________________________________________________________________</w:t>
      </w:r>
    </w:p>
    <w:p w14:paraId="64CCF9F2" w14:textId="77777777" w:rsidR="0022516E" w:rsidRPr="009D30BF" w:rsidRDefault="00000000" w:rsidP="00156F06">
      <w:pPr>
        <w:pStyle w:val="Bodytext6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(причина отзыва)</w:t>
      </w:r>
    </w:p>
    <w:p w14:paraId="269D9381" w14:textId="114A976C" w:rsidR="0022516E" w:rsidRPr="006A0ABA" w:rsidRDefault="00000000" w:rsidP="00156F06">
      <w:pPr>
        <w:pStyle w:val="Bodytext30"/>
        <w:shd w:val="clear" w:color="auto" w:fill="auto"/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Ответ прошу направить на почтовый адрес:</w:t>
      </w:r>
      <w:r w:rsidR="009D30BF" w:rsidRPr="009D30BF">
        <w:rPr>
          <w:rFonts w:ascii="Times New Roman" w:hAnsi="Times New Roman" w:cs="Times New Roman"/>
        </w:rPr>
        <w:t xml:space="preserve"> </w:t>
      </w:r>
      <w:r w:rsidR="009D30BF">
        <w:rPr>
          <w:rFonts w:ascii="Times New Roman" w:hAnsi="Times New Roman" w:cs="Times New Roman"/>
        </w:rPr>
        <w:t>_______________________________________________________</w:t>
      </w:r>
    </w:p>
    <w:p w14:paraId="0630867F" w14:textId="77777777" w:rsidR="0022516E" w:rsidRPr="009D30BF" w:rsidRDefault="00000000" w:rsidP="009D30BF">
      <w:pPr>
        <w:pStyle w:val="Bodytext60"/>
        <w:shd w:val="clear" w:color="auto" w:fill="auto"/>
        <w:spacing w:before="0" w:after="0" w:line="276" w:lineRule="auto"/>
        <w:ind w:left="3261" w:right="120"/>
        <w:contextualSpacing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(почтовый индекс и полный адрес)</w:t>
      </w:r>
    </w:p>
    <w:p w14:paraId="0EA46652" w14:textId="048B9061" w:rsidR="0022516E" w:rsidRPr="006A0ABA" w:rsidRDefault="00000000" w:rsidP="00156F06">
      <w:pPr>
        <w:pStyle w:val="Bodytext30"/>
        <w:shd w:val="clear" w:color="auto" w:fill="auto"/>
        <w:tabs>
          <w:tab w:val="left" w:leader="underscore" w:pos="8237"/>
        </w:tabs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Ответ прошу направить на адрес электронной почты:</w:t>
      </w:r>
      <w:r w:rsidR="009D30BF">
        <w:rPr>
          <w:rFonts w:ascii="Times New Roman" w:hAnsi="Times New Roman" w:cs="Times New Roman"/>
        </w:rPr>
        <w:t xml:space="preserve"> ______________________________________________</w:t>
      </w:r>
    </w:p>
    <w:p w14:paraId="53F60365" w14:textId="77777777" w:rsidR="0022516E" w:rsidRDefault="00000000" w:rsidP="00156F06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(адрес электронной почты)</w:t>
      </w:r>
    </w:p>
    <w:p w14:paraId="77CC8538" w14:textId="77777777" w:rsidR="009D30BF" w:rsidRDefault="009D30BF" w:rsidP="00156F06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  <w:sz w:val="18"/>
          <w:szCs w:val="18"/>
        </w:rPr>
      </w:pPr>
    </w:p>
    <w:p w14:paraId="08FA51FA" w14:textId="77777777" w:rsidR="009D30BF" w:rsidRPr="009D30BF" w:rsidRDefault="009D30BF" w:rsidP="009D30BF">
      <w:pPr>
        <w:pStyle w:val="Bodytext60"/>
        <w:shd w:val="clear" w:color="auto" w:fill="auto"/>
        <w:spacing w:before="0" w:after="0" w:line="360" w:lineRule="auto"/>
        <w:contextualSpacing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«_____» _____________ 20____г.</w:t>
      </w:r>
      <w:r w:rsidRPr="009D30B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/___________________________/</w:t>
      </w:r>
    </w:p>
    <w:p w14:paraId="676AAED8" w14:textId="06279367" w:rsidR="009D30BF" w:rsidRPr="009D30BF" w:rsidRDefault="009D30BF" w:rsidP="009D30BF">
      <w:pPr>
        <w:pStyle w:val="Bodytext60"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</w:t>
      </w:r>
      <w:r w:rsidRPr="009D30BF">
        <w:rPr>
          <w:rFonts w:ascii="Times New Roman" w:hAnsi="Times New Roman" w:cs="Times New Roman"/>
          <w:color w:val="auto"/>
        </w:rPr>
        <w:t>(</w:t>
      </w:r>
      <w:proofErr w:type="gramStart"/>
      <w:r w:rsidRPr="009D30BF">
        <w:rPr>
          <w:rFonts w:ascii="Times New Roman" w:hAnsi="Times New Roman" w:cs="Times New Roman"/>
          <w:color w:val="auto"/>
        </w:rPr>
        <w:t>подпись)</w:t>
      </w:r>
      <w:r>
        <w:rPr>
          <w:rFonts w:ascii="Times New Roman" w:hAnsi="Times New Roman" w:cs="Times New Roman"/>
          <w:color w:val="auto"/>
        </w:rPr>
        <w:t xml:space="preserve">   </w:t>
      </w:r>
      <w:proofErr w:type="gramEnd"/>
      <w:r>
        <w:rPr>
          <w:rFonts w:ascii="Times New Roman" w:hAnsi="Times New Roman" w:cs="Times New Roman"/>
          <w:color w:val="auto"/>
        </w:rPr>
        <w:t xml:space="preserve">                                                 (ФИО)</w:t>
      </w:r>
    </w:p>
    <w:p w14:paraId="692F2ABE" w14:textId="57D3F3A2" w:rsidR="0022516E" w:rsidRPr="006A0ABA" w:rsidRDefault="00000000" w:rsidP="009D30BF">
      <w:pPr>
        <w:pStyle w:val="Heading30"/>
        <w:pageBreakBefore/>
        <w:shd w:val="clear" w:color="auto" w:fill="auto"/>
        <w:spacing w:before="0" w:after="0" w:line="276" w:lineRule="auto"/>
        <w:contextualSpacing/>
        <w:jc w:val="right"/>
        <w:rPr>
          <w:rFonts w:ascii="Times New Roman" w:hAnsi="Times New Roman" w:cs="Times New Roman"/>
        </w:rPr>
      </w:pPr>
      <w:bookmarkStart w:id="32" w:name="bookmark29"/>
      <w:r w:rsidRPr="006A0ABA">
        <w:rPr>
          <w:rStyle w:val="Heading31"/>
          <w:rFonts w:ascii="Times New Roman" w:hAnsi="Times New Roman" w:cs="Times New Roman"/>
          <w:b/>
          <w:bCs/>
        </w:rPr>
        <w:lastRenderedPageBreak/>
        <w:t xml:space="preserve">Приложение </w:t>
      </w:r>
      <w:r w:rsidR="009D30BF">
        <w:rPr>
          <w:rStyle w:val="Heading31"/>
          <w:rFonts w:ascii="Times New Roman" w:hAnsi="Times New Roman" w:cs="Times New Roman"/>
          <w:b/>
          <w:bCs/>
        </w:rPr>
        <w:t>№3</w:t>
      </w:r>
      <w:r w:rsidRPr="006A0ABA">
        <w:rPr>
          <w:rStyle w:val="Heading31"/>
          <w:rFonts w:ascii="Times New Roman" w:hAnsi="Times New Roman" w:cs="Times New Roman"/>
          <w:b/>
          <w:bCs/>
        </w:rPr>
        <w:t>. Форма запроса на предоставление сведений об обработке персональных данных субъекта</w:t>
      </w:r>
      <w:bookmarkEnd w:id="32"/>
    </w:p>
    <w:p w14:paraId="6E9804CE" w14:textId="77777777" w:rsidR="009D30BF" w:rsidRPr="006A0ABA" w:rsidRDefault="009D30BF" w:rsidP="009D30BF">
      <w:pPr>
        <w:pStyle w:val="Bodytext30"/>
        <w:shd w:val="clear" w:color="auto" w:fill="auto"/>
        <w:tabs>
          <w:tab w:val="left" w:pos="7003"/>
        </w:tabs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bookmarkStart w:id="33" w:name="bookmark30"/>
      <w:r w:rsidRPr="006A0ABA">
        <w:rPr>
          <w:rFonts w:ascii="Times New Roman" w:hAnsi="Times New Roman" w:cs="Times New Roman"/>
        </w:rPr>
        <w:t>Оператору персональных данных:</w:t>
      </w:r>
      <w:r w:rsidRPr="006A0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14:paraId="58FD4879" w14:textId="77777777" w:rsidR="009D30BF" w:rsidRDefault="009D30BF" w:rsidP="009D30BF">
      <w:pPr>
        <w:pStyle w:val="Bodytext30"/>
        <w:shd w:val="clear" w:color="auto" w:fill="auto"/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 xml:space="preserve">Юридический адрес: </w:t>
      </w:r>
      <w:r>
        <w:rPr>
          <w:rFonts w:ascii="Times New Roman" w:hAnsi="Times New Roman" w:cs="Times New Roman"/>
        </w:rPr>
        <w:t>____________________________________________</w:t>
      </w:r>
    </w:p>
    <w:p w14:paraId="07D22AB1" w14:textId="77777777" w:rsidR="009D30BF" w:rsidRPr="006A0ABA" w:rsidRDefault="009D30BF" w:rsidP="009D30BF">
      <w:pPr>
        <w:pStyle w:val="Bodytext30"/>
        <w:shd w:val="clear" w:color="auto" w:fill="auto"/>
        <w:spacing w:before="0" w:line="276" w:lineRule="auto"/>
        <w:ind w:left="342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</w:t>
      </w:r>
    </w:p>
    <w:p w14:paraId="24BC8EE3" w14:textId="77777777" w:rsidR="009D30BF" w:rsidRDefault="009D30BF" w:rsidP="009D30BF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402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Pr="006A0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</w:t>
      </w:r>
    </w:p>
    <w:p w14:paraId="70C251FC" w14:textId="77777777" w:rsidR="009D30BF" w:rsidRDefault="009D30BF" w:rsidP="009D30BF">
      <w:pPr>
        <w:pStyle w:val="Bodytext30"/>
        <w:shd w:val="clear" w:color="auto" w:fill="auto"/>
        <w:tabs>
          <w:tab w:val="left" w:leader="underscore" w:pos="422"/>
          <w:tab w:val="left" w:leader="underscore" w:pos="2220"/>
        </w:tabs>
        <w:spacing w:before="0" w:line="276" w:lineRule="auto"/>
        <w:ind w:left="3402" w:firstLine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Pr="006A0ABA">
        <w:rPr>
          <w:rFonts w:ascii="Times New Roman" w:hAnsi="Times New Roman" w:cs="Times New Roman"/>
        </w:rPr>
        <w:t xml:space="preserve"> </w:t>
      </w:r>
      <w:r w:rsidRPr="009D30BF">
        <w:rPr>
          <w:rFonts w:ascii="Times New Roman" w:hAnsi="Times New Roman" w:cs="Times New Roman"/>
          <w:sz w:val="18"/>
          <w:szCs w:val="18"/>
        </w:rPr>
        <w:tab/>
        <w:t>(дата выдачи, наименование органа, выдавшего паспорт)</w:t>
      </w:r>
    </w:p>
    <w:p w14:paraId="70980231" w14:textId="77777777" w:rsidR="009D30BF" w:rsidRDefault="009D30BF" w:rsidP="00156F06">
      <w:pPr>
        <w:pStyle w:val="Heading30"/>
        <w:shd w:val="clear" w:color="auto" w:fill="auto"/>
        <w:spacing w:before="0" w:after="0" w:line="276" w:lineRule="auto"/>
        <w:ind w:right="60"/>
        <w:contextualSpacing/>
        <w:jc w:val="center"/>
        <w:rPr>
          <w:rFonts w:ascii="Times New Roman" w:hAnsi="Times New Roman" w:cs="Times New Roman"/>
        </w:rPr>
      </w:pPr>
    </w:p>
    <w:p w14:paraId="10DF5588" w14:textId="77777777" w:rsidR="009D30BF" w:rsidRDefault="009D30BF" w:rsidP="00156F06">
      <w:pPr>
        <w:pStyle w:val="Heading30"/>
        <w:shd w:val="clear" w:color="auto" w:fill="auto"/>
        <w:spacing w:before="0" w:after="0" w:line="276" w:lineRule="auto"/>
        <w:ind w:right="60"/>
        <w:contextualSpacing/>
        <w:jc w:val="center"/>
        <w:rPr>
          <w:rFonts w:ascii="Times New Roman" w:hAnsi="Times New Roman" w:cs="Times New Roman"/>
        </w:rPr>
      </w:pPr>
    </w:p>
    <w:p w14:paraId="7DD3106B" w14:textId="1298F442" w:rsidR="0022516E" w:rsidRPr="006A0ABA" w:rsidRDefault="00000000" w:rsidP="00156F06">
      <w:pPr>
        <w:pStyle w:val="Heading30"/>
        <w:shd w:val="clear" w:color="auto" w:fill="auto"/>
        <w:spacing w:before="0" w:after="0" w:line="276" w:lineRule="auto"/>
        <w:ind w:right="60"/>
        <w:contextualSpacing/>
        <w:jc w:val="center"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ЗАПРОС</w:t>
      </w:r>
      <w:bookmarkEnd w:id="33"/>
    </w:p>
    <w:p w14:paraId="2529CF42" w14:textId="77777777" w:rsidR="0022516E" w:rsidRPr="006A0ABA" w:rsidRDefault="00000000" w:rsidP="00156F06">
      <w:pPr>
        <w:pStyle w:val="Bodytext50"/>
        <w:shd w:val="clear" w:color="auto" w:fill="auto"/>
        <w:spacing w:before="0" w:after="0" w:line="276" w:lineRule="auto"/>
        <w:ind w:right="6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на предоставление сведений об обработке персональных данных</w:t>
      </w:r>
    </w:p>
    <w:p w14:paraId="5000F084" w14:textId="3C6F64B3" w:rsidR="0022516E" w:rsidRPr="006A0ABA" w:rsidRDefault="00000000" w:rsidP="00156F06">
      <w:pPr>
        <w:pStyle w:val="Bodytext30"/>
        <w:shd w:val="clear" w:color="auto" w:fill="auto"/>
        <w:spacing w:before="0" w:line="276" w:lineRule="auto"/>
        <w:ind w:left="160" w:firstLine="0"/>
        <w:contextualSpacing/>
        <w:jc w:val="left"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В связи с обработкой Оператором персональных данных, полученных</w:t>
      </w:r>
      <w:r w:rsidR="009D30BF">
        <w:rPr>
          <w:rFonts w:ascii="Times New Roman" w:hAnsi="Times New Roman" w:cs="Times New Roman"/>
        </w:rPr>
        <w:t xml:space="preserve"> ______________________________</w:t>
      </w:r>
    </w:p>
    <w:p w14:paraId="4F17D41D" w14:textId="77777777" w:rsidR="0022516E" w:rsidRPr="009D30BF" w:rsidRDefault="00000000" w:rsidP="00156F06">
      <w:pPr>
        <w:pStyle w:val="Bodytext60"/>
        <w:shd w:val="clear" w:color="auto" w:fill="auto"/>
        <w:spacing w:before="0" w:after="0" w:line="276" w:lineRule="auto"/>
        <w:ind w:right="60"/>
        <w:contextualSpacing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(номер и дата заключения договора; другие сведения, подтверждающие факт обработки персональных данных Оператором)</w:t>
      </w:r>
    </w:p>
    <w:p w14:paraId="60314668" w14:textId="77777777" w:rsidR="0022516E" w:rsidRPr="006A0ABA" w:rsidRDefault="00000000" w:rsidP="00156F06">
      <w:pPr>
        <w:pStyle w:val="Bodytext30"/>
        <w:shd w:val="clear" w:color="auto" w:fill="auto"/>
        <w:spacing w:before="0" w:line="276" w:lineRule="auto"/>
        <w:ind w:left="160" w:firstLine="0"/>
        <w:contextualSpacing/>
        <w:jc w:val="left"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прошу предоставить следующие сведения:</w:t>
      </w:r>
    </w:p>
    <w:p w14:paraId="5D66F6DF" w14:textId="77777777" w:rsidR="0022516E" w:rsidRPr="006A0ABA" w:rsidRDefault="00000000" w:rsidP="00156F06">
      <w:pPr>
        <w:pStyle w:val="Bodytext30"/>
        <w:numPr>
          <w:ilvl w:val="0"/>
          <w:numId w:val="10"/>
        </w:numPr>
        <w:shd w:val="clear" w:color="auto" w:fill="auto"/>
        <w:tabs>
          <w:tab w:val="left" w:pos="586"/>
        </w:tabs>
        <w:spacing w:before="0" w:line="276" w:lineRule="auto"/>
        <w:ind w:left="6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Подтверждение факта обработки персональных данных Оператором;</w:t>
      </w:r>
    </w:p>
    <w:p w14:paraId="5219A2DA" w14:textId="77777777" w:rsidR="0022516E" w:rsidRPr="006A0ABA" w:rsidRDefault="00000000" w:rsidP="00156F06">
      <w:pPr>
        <w:pStyle w:val="Bodytext30"/>
        <w:numPr>
          <w:ilvl w:val="0"/>
          <w:numId w:val="10"/>
        </w:numPr>
        <w:shd w:val="clear" w:color="auto" w:fill="auto"/>
        <w:tabs>
          <w:tab w:val="left" w:pos="586"/>
        </w:tabs>
        <w:spacing w:before="0" w:line="276" w:lineRule="auto"/>
        <w:ind w:left="6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Правовые основания и цели обработки персональных данных;</w:t>
      </w:r>
    </w:p>
    <w:p w14:paraId="3C8956DE" w14:textId="77777777" w:rsidR="0022516E" w:rsidRPr="006A0ABA" w:rsidRDefault="00000000" w:rsidP="00156F06">
      <w:pPr>
        <w:pStyle w:val="Bodytext30"/>
        <w:numPr>
          <w:ilvl w:val="0"/>
          <w:numId w:val="10"/>
        </w:numPr>
        <w:shd w:val="clear" w:color="auto" w:fill="auto"/>
        <w:tabs>
          <w:tab w:val="left" w:pos="586"/>
        </w:tabs>
        <w:spacing w:before="0" w:line="276" w:lineRule="auto"/>
        <w:ind w:left="6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Цели и применяемые Оператором способы обработки персональных данных;</w:t>
      </w:r>
    </w:p>
    <w:p w14:paraId="7BD65C09" w14:textId="77777777" w:rsidR="0022516E" w:rsidRPr="006A0ABA" w:rsidRDefault="00000000" w:rsidP="00156F06">
      <w:pPr>
        <w:pStyle w:val="Bodytext30"/>
        <w:numPr>
          <w:ilvl w:val="0"/>
          <w:numId w:val="10"/>
        </w:numPr>
        <w:shd w:val="clear" w:color="auto" w:fill="auto"/>
        <w:tabs>
          <w:tab w:val="left" w:pos="589"/>
        </w:tabs>
        <w:spacing w:before="0" w:line="276" w:lineRule="auto"/>
        <w:ind w:left="600" w:right="16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6995B9DB" w14:textId="77777777" w:rsidR="0022516E" w:rsidRPr="006A0ABA" w:rsidRDefault="00000000" w:rsidP="00156F06">
      <w:pPr>
        <w:pStyle w:val="Bodytext30"/>
        <w:numPr>
          <w:ilvl w:val="0"/>
          <w:numId w:val="10"/>
        </w:numPr>
        <w:shd w:val="clear" w:color="auto" w:fill="auto"/>
        <w:tabs>
          <w:tab w:val="left" w:pos="589"/>
        </w:tabs>
        <w:spacing w:before="0" w:line="276" w:lineRule="auto"/>
        <w:ind w:left="6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Перечень обрабатываемых персональных данных и источник их получения;</w:t>
      </w:r>
    </w:p>
    <w:p w14:paraId="3007F8AD" w14:textId="77777777" w:rsidR="0022516E" w:rsidRPr="006A0ABA" w:rsidRDefault="00000000" w:rsidP="00156F06">
      <w:pPr>
        <w:pStyle w:val="Bodytext30"/>
        <w:numPr>
          <w:ilvl w:val="0"/>
          <w:numId w:val="10"/>
        </w:numPr>
        <w:shd w:val="clear" w:color="auto" w:fill="auto"/>
        <w:tabs>
          <w:tab w:val="left" w:pos="589"/>
        </w:tabs>
        <w:spacing w:before="0" w:line="276" w:lineRule="auto"/>
        <w:ind w:left="6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Сроки обработки персональных данных, в том числе сроки их хранения;</w:t>
      </w:r>
    </w:p>
    <w:p w14:paraId="3CDBD0D3" w14:textId="77777777" w:rsidR="0022516E" w:rsidRPr="006A0ABA" w:rsidRDefault="00000000" w:rsidP="00156F06">
      <w:pPr>
        <w:pStyle w:val="Bodytext30"/>
        <w:numPr>
          <w:ilvl w:val="0"/>
          <w:numId w:val="10"/>
        </w:numPr>
        <w:shd w:val="clear" w:color="auto" w:fill="auto"/>
        <w:tabs>
          <w:tab w:val="left" w:pos="589"/>
        </w:tabs>
        <w:spacing w:before="0" w:line="276" w:lineRule="auto"/>
        <w:ind w:left="600" w:right="16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Порядок осуществления моих прав, предусмотренных Федеральным законом «О персональных данных»;</w:t>
      </w:r>
    </w:p>
    <w:p w14:paraId="57E70F89" w14:textId="77777777" w:rsidR="0022516E" w:rsidRPr="006A0ABA" w:rsidRDefault="00000000" w:rsidP="00156F06">
      <w:pPr>
        <w:pStyle w:val="Bodytext30"/>
        <w:numPr>
          <w:ilvl w:val="0"/>
          <w:numId w:val="10"/>
        </w:numPr>
        <w:shd w:val="clear" w:color="auto" w:fill="auto"/>
        <w:tabs>
          <w:tab w:val="left" w:pos="589"/>
        </w:tabs>
        <w:spacing w:before="0" w:line="276" w:lineRule="auto"/>
        <w:ind w:left="600" w:right="16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Информация об осуществляемой или о предполагаемой трансграничной передаче персональных данных;</w:t>
      </w:r>
    </w:p>
    <w:p w14:paraId="564BCF4A" w14:textId="77777777" w:rsidR="0022516E" w:rsidRPr="006A0ABA" w:rsidRDefault="00000000" w:rsidP="00156F06">
      <w:pPr>
        <w:pStyle w:val="Bodytext30"/>
        <w:numPr>
          <w:ilvl w:val="0"/>
          <w:numId w:val="10"/>
        </w:numPr>
        <w:shd w:val="clear" w:color="auto" w:fill="auto"/>
        <w:tabs>
          <w:tab w:val="left" w:pos="589"/>
        </w:tabs>
        <w:spacing w:before="0" w:line="276" w:lineRule="auto"/>
        <w:ind w:left="600" w:right="16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355C1F87" w14:textId="77777777" w:rsidR="0022516E" w:rsidRPr="006A0ABA" w:rsidRDefault="00000000" w:rsidP="00156F06">
      <w:pPr>
        <w:pStyle w:val="Bodytext30"/>
        <w:numPr>
          <w:ilvl w:val="0"/>
          <w:numId w:val="10"/>
        </w:numPr>
        <w:shd w:val="clear" w:color="auto" w:fill="auto"/>
        <w:tabs>
          <w:tab w:val="left" w:pos="690"/>
          <w:tab w:val="left" w:leader="underscore" w:pos="10222"/>
        </w:tabs>
        <w:spacing w:before="0" w:line="276" w:lineRule="auto"/>
        <w:ind w:left="60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Другое</w:t>
      </w:r>
      <w:r w:rsidRPr="006A0ABA">
        <w:rPr>
          <w:rFonts w:ascii="Times New Roman" w:hAnsi="Times New Roman" w:cs="Times New Roman"/>
        </w:rPr>
        <w:tab/>
      </w:r>
    </w:p>
    <w:p w14:paraId="7F2BDF6F" w14:textId="77777777" w:rsidR="0057349D" w:rsidRDefault="0057349D" w:rsidP="009D30BF">
      <w:pPr>
        <w:pStyle w:val="Bodytext30"/>
        <w:shd w:val="clear" w:color="auto" w:fill="auto"/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</w:p>
    <w:p w14:paraId="7A816CB7" w14:textId="77777777" w:rsidR="0057349D" w:rsidRDefault="0057349D" w:rsidP="009D30BF">
      <w:pPr>
        <w:pStyle w:val="Bodytext30"/>
        <w:shd w:val="clear" w:color="auto" w:fill="auto"/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</w:p>
    <w:p w14:paraId="3A1D9E4C" w14:textId="5127AF6B" w:rsidR="009D30BF" w:rsidRPr="006A0ABA" w:rsidRDefault="009D30BF" w:rsidP="009D30BF">
      <w:pPr>
        <w:pStyle w:val="Bodytext30"/>
        <w:shd w:val="clear" w:color="auto" w:fill="auto"/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Ответ прошу направить на почтовый адрес:</w:t>
      </w:r>
      <w:r w:rsidRPr="009D3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</w:t>
      </w:r>
    </w:p>
    <w:p w14:paraId="1D4E8C4C" w14:textId="77777777" w:rsidR="009D30BF" w:rsidRPr="009D30BF" w:rsidRDefault="009D30BF" w:rsidP="009D30BF">
      <w:pPr>
        <w:pStyle w:val="Bodytext60"/>
        <w:shd w:val="clear" w:color="auto" w:fill="auto"/>
        <w:spacing w:before="0" w:after="0" w:line="276" w:lineRule="auto"/>
        <w:ind w:right="120"/>
        <w:contextualSpacing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(почтовый индекс и полный адрес)</w:t>
      </w:r>
    </w:p>
    <w:p w14:paraId="69690C69" w14:textId="77777777" w:rsidR="009D30BF" w:rsidRPr="006A0ABA" w:rsidRDefault="009D30BF" w:rsidP="009D30BF">
      <w:pPr>
        <w:pStyle w:val="Bodytext30"/>
        <w:shd w:val="clear" w:color="auto" w:fill="auto"/>
        <w:tabs>
          <w:tab w:val="left" w:leader="underscore" w:pos="8237"/>
        </w:tabs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  <w:r w:rsidRPr="006A0ABA">
        <w:rPr>
          <w:rFonts w:ascii="Times New Roman" w:hAnsi="Times New Roman" w:cs="Times New Roman"/>
        </w:rPr>
        <w:t>Ответ прошу направить на адрес электронной почты: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14:paraId="7E0DF8F3" w14:textId="77777777" w:rsidR="009D30BF" w:rsidRDefault="009D30BF" w:rsidP="009D30BF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9D30BF">
        <w:rPr>
          <w:rFonts w:ascii="Times New Roman" w:hAnsi="Times New Roman" w:cs="Times New Roman"/>
          <w:sz w:val="18"/>
          <w:szCs w:val="18"/>
        </w:rPr>
        <w:t>(адрес электронной почты)</w:t>
      </w:r>
    </w:p>
    <w:p w14:paraId="79147630" w14:textId="77777777" w:rsidR="009D30BF" w:rsidRDefault="009D30BF" w:rsidP="009D30BF">
      <w:pPr>
        <w:pStyle w:val="Bodytext60"/>
        <w:shd w:val="clear" w:color="auto" w:fill="auto"/>
        <w:spacing w:before="0" w:after="0" w:line="276" w:lineRule="auto"/>
        <w:ind w:left="6400"/>
        <w:contextualSpacing/>
        <w:jc w:val="left"/>
        <w:rPr>
          <w:rFonts w:ascii="Times New Roman" w:hAnsi="Times New Roman" w:cs="Times New Roman"/>
          <w:sz w:val="18"/>
          <w:szCs w:val="18"/>
        </w:rPr>
      </w:pPr>
    </w:p>
    <w:p w14:paraId="21070FA4" w14:textId="77777777" w:rsidR="009D30BF" w:rsidRPr="009D30BF" w:rsidRDefault="009D30BF" w:rsidP="009D30BF">
      <w:pPr>
        <w:pStyle w:val="Bodytext60"/>
        <w:shd w:val="clear" w:color="auto" w:fill="auto"/>
        <w:spacing w:before="0" w:after="0" w:line="360" w:lineRule="auto"/>
        <w:contextualSpacing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«_____» _____________ 20____г.</w:t>
      </w:r>
      <w:r w:rsidRPr="009D30B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/___________________________/</w:t>
      </w:r>
    </w:p>
    <w:p w14:paraId="26EFD854" w14:textId="77777777" w:rsidR="009D30BF" w:rsidRPr="009D30BF" w:rsidRDefault="009D30BF" w:rsidP="009D30BF">
      <w:pPr>
        <w:pStyle w:val="Bodytext60"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</w:t>
      </w:r>
      <w:r w:rsidRPr="009D30BF">
        <w:rPr>
          <w:rFonts w:ascii="Times New Roman" w:hAnsi="Times New Roman" w:cs="Times New Roman"/>
          <w:color w:val="auto"/>
        </w:rPr>
        <w:t>(</w:t>
      </w:r>
      <w:proofErr w:type="gramStart"/>
      <w:r w:rsidRPr="009D30BF">
        <w:rPr>
          <w:rFonts w:ascii="Times New Roman" w:hAnsi="Times New Roman" w:cs="Times New Roman"/>
          <w:color w:val="auto"/>
        </w:rPr>
        <w:t>подпись)</w:t>
      </w:r>
      <w:r>
        <w:rPr>
          <w:rFonts w:ascii="Times New Roman" w:hAnsi="Times New Roman" w:cs="Times New Roman"/>
          <w:color w:val="auto"/>
        </w:rPr>
        <w:t xml:space="preserve">   </w:t>
      </w:r>
      <w:proofErr w:type="gramEnd"/>
      <w:r>
        <w:rPr>
          <w:rFonts w:ascii="Times New Roman" w:hAnsi="Times New Roman" w:cs="Times New Roman"/>
          <w:color w:val="auto"/>
        </w:rPr>
        <w:t xml:space="preserve">                                                 (ФИО)</w:t>
      </w:r>
    </w:p>
    <w:bookmarkEnd w:id="30"/>
    <w:p w14:paraId="58444083" w14:textId="55B5CA45" w:rsidR="0022516E" w:rsidRPr="006A0ABA" w:rsidRDefault="0022516E" w:rsidP="009D30BF">
      <w:pPr>
        <w:pStyle w:val="Bodytext30"/>
        <w:shd w:val="clear" w:color="auto" w:fill="auto"/>
        <w:spacing w:before="0" w:line="276" w:lineRule="auto"/>
        <w:ind w:firstLine="0"/>
        <w:contextualSpacing/>
        <w:rPr>
          <w:rFonts w:ascii="Times New Roman" w:hAnsi="Times New Roman" w:cs="Times New Roman"/>
        </w:rPr>
      </w:pPr>
    </w:p>
    <w:sectPr w:rsidR="0022516E" w:rsidRPr="006A0ABA">
      <w:headerReference w:type="default" r:id="rId7"/>
      <w:footerReference w:type="default" r:id="rId8"/>
      <w:pgSz w:w="11900" w:h="16840"/>
      <w:pgMar w:top="1305" w:right="434" w:bottom="1480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91D9" w14:textId="77777777" w:rsidR="0056602D" w:rsidRDefault="0056602D">
      <w:r>
        <w:separator/>
      </w:r>
    </w:p>
  </w:endnote>
  <w:endnote w:type="continuationSeparator" w:id="0">
    <w:p w14:paraId="518FE7F8" w14:textId="77777777" w:rsidR="0056602D" w:rsidRDefault="0056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CD14" w14:textId="3CCDB158" w:rsidR="0022516E" w:rsidRDefault="00E015B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01A6A770" wp14:editId="3DD20319">
              <wp:simplePos x="0" y="0"/>
              <wp:positionH relativeFrom="page">
                <wp:posOffset>1137920</wp:posOffset>
              </wp:positionH>
              <wp:positionV relativeFrom="page">
                <wp:posOffset>10414635</wp:posOffset>
              </wp:positionV>
              <wp:extent cx="5695315" cy="132080"/>
              <wp:effectExtent l="4445" t="3810" r="0" b="0"/>
              <wp:wrapNone/>
              <wp:docPr id="149931145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3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6BB2" w14:textId="225FC325" w:rsidR="0022516E" w:rsidRDefault="00000000">
                          <w:pPr>
                            <w:pStyle w:val="Headerorfooter0"/>
                            <w:shd w:val="clear" w:color="auto" w:fill="auto"/>
                            <w:tabs>
                              <w:tab w:val="right" w:pos="8969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ab/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из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6A77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9.6pt;margin-top:820.05pt;width:448.45pt;height:10.4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" filled="f" stroked="f">
              <v:textbox style="mso-fit-shape-to-text:t" inset="0,0,0,0">
                <w:txbxContent>
                  <w:p w14:paraId="5BF06BB2" w14:textId="225FC325" w:rsidR="0022516E" w:rsidRDefault="00000000">
                    <w:pPr>
                      <w:pStyle w:val="Headerorfooter0"/>
                      <w:shd w:val="clear" w:color="auto" w:fill="auto"/>
                      <w:tabs>
                        <w:tab w:val="right" w:pos="8969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ab/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из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3D19" w14:textId="77777777" w:rsidR="0056602D" w:rsidRDefault="0056602D"/>
  </w:footnote>
  <w:footnote w:type="continuationSeparator" w:id="0">
    <w:p w14:paraId="1587B63D" w14:textId="77777777" w:rsidR="0056602D" w:rsidRDefault="005660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26A4" w14:textId="77777777" w:rsidR="005F750E" w:rsidRDefault="005F750E" w:rsidP="005F750E">
    <w:r w:rsidRPr="002D4496">
      <w:rPr>
        <w:rFonts w:ascii="Times New Roman" w:hAnsi="Times New Roman" w:cs="Times New Roman"/>
        <w:noProof/>
      </w:rPr>
      <w:drawing>
        <wp:anchor distT="0" distB="0" distL="114300" distR="114300" simplePos="0" relativeHeight="314582667" behindDoc="1" locked="0" layoutInCell="1" allowOverlap="1" wp14:anchorId="5FDA61D3" wp14:editId="57E7D4CF">
          <wp:simplePos x="0" y="0"/>
          <wp:positionH relativeFrom="column">
            <wp:posOffset>-38100</wp:posOffset>
          </wp:positionH>
          <wp:positionV relativeFrom="paragraph">
            <wp:posOffset>97790</wp:posOffset>
          </wp:positionV>
          <wp:extent cx="2434590" cy="546100"/>
          <wp:effectExtent l="0" t="0" r="0" b="0"/>
          <wp:wrapNone/>
          <wp:docPr id="1539767536" name="Рисунок 1539767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34C80" w14:textId="2FCB8493" w:rsidR="005F750E" w:rsidRDefault="005F750E" w:rsidP="005F750E">
    <w:pPr>
      <w:pStyle w:val="a4"/>
      <w:ind w:right="418"/>
      <w:jc w:val="right"/>
      <w:rPr>
        <w:rFonts w:ascii="Times New Roman" w:hAnsi="Times New Roman" w:cs="Times New Roman"/>
        <w:sz w:val="18"/>
        <w:szCs w:val="18"/>
      </w:rPr>
    </w:pPr>
    <w:r w:rsidRPr="002D4496">
      <w:rPr>
        <w:rFonts w:ascii="Times New Roman" w:hAnsi="Times New Roman" w:cs="Times New Roman"/>
        <w:sz w:val="18"/>
        <w:szCs w:val="18"/>
      </w:rPr>
      <w:t xml:space="preserve">Приложение № 1 к приказу ООО «Мега-Пак» </w:t>
    </w:r>
  </w:p>
  <w:p w14:paraId="62EAAC21" w14:textId="1F021B21" w:rsidR="005F750E" w:rsidRPr="002D4496" w:rsidRDefault="005F750E" w:rsidP="005F750E">
    <w:pPr>
      <w:pStyle w:val="a4"/>
      <w:ind w:right="418"/>
      <w:jc w:val="right"/>
      <w:rPr>
        <w:rFonts w:ascii="Times New Roman" w:hAnsi="Times New Roman" w:cs="Times New Roman"/>
      </w:rPr>
    </w:pPr>
    <w:r w:rsidRPr="002D4496">
      <w:rPr>
        <w:rFonts w:ascii="Times New Roman" w:hAnsi="Times New Roman" w:cs="Times New Roman"/>
        <w:sz w:val="18"/>
        <w:szCs w:val="18"/>
      </w:rPr>
      <w:t>от «</w:t>
    </w:r>
    <w:r w:rsidR="001D3877">
      <w:rPr>
        <w:rFonts w:ascii="Times New Roman" w:hAnsi="Times New Roman" w:cs="Times New Roman"/>
        <w:sz w:val="18"/>
        <w:szCs w:val="18"/>
      </w:rPr>
      <w:t>17</w:t>
    </w:r>
    <w:r w:rsidRPr="002D4496">
      <w:rPr>
        <w:rFonts w:ascii="Times New Roman" w:hAnsi="Times New Roman" w:cs="Times New Roman"/>
        <w:sz w:val="18"/>
        <w:szCs w:val="18"/>
      </w:rPr>
      <w:t>»</w:t>
    </w:r>
    <w:r w:rsidR="001D3877">
      <w:rPr>
        <w:rFonts w:ascii="Times New Roman" w:hAnsi="Times New Roman" w:cs="Times New Roman"/>
        <w:sz w:val="18"/>
        <w:szCs w:val="18"/>
      </w:rPr>
      <w:t xml:space="preserve"> октября</w:t>
    </w:r>
    <w:r w:rsidRPr="002D4496">
      <w:rPr>
        <w:rFonts w:ascii="Times New Roman" w:hAnsi="Times New Roman" w:cs="Times New Roman"/>
        <w:sz w:val="18"/>
        <w:szCs w:val="18"/>
      </w:rPr>
      <w:t xml:space="preserve"> 20</w:t>
    </w:r>
    <w:r w:rsidR="001D3877">
      <w:rPr>
        <w:rFonts w:ascii="Times New Roman" w:hAnsi="Times New Roman" w:cs="Times New Roman"/>
        <w:sz w:val="18"/>
        <w:szCs w:val="18"/>
      </w:rPr>
      <w:t>23</w:t>
    </w:r>
    <w:r w:rsidRPr="002D4496">
      <w:rPr>
        <w:rFonts w:ascii="Times New Roman" w:hAnsi="Times New Roman" w:cs="Times New Roman"/>
        <w:sz w:val="18"/>
        <w:szCs w:val="18"/>
      </w:rPr>
      <w:t xml:space="preserve"> года № </w:t>
    </w:r>
    <w:r w:rsidR="001D3877">
      <w:rPr>
        <w:rFonts w:ascii="Times New Roman" w:hAnsi="Times New Roman" w:cs="Times New Roman"/>
        <w:sz w:val="18"/>
        <w:szCs w:val="18"/>
      </w:rPr>
      <w:t>2023/10/17</w:t>
    </w:r>
  </w:p>
  <w:p w14:paraId="69F7BB90" w14:textId="6864A3C8" w:rsidR="0022516E" w:rsidRPr="005F750E" w:rsidRDefault="0022516E" w:rsidP="005F75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956"/>
    <w:multiLevelType w:val="multilevel"/>
    <w:tmpl w:val="79681A8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4447A"/>
    <w:multiLevelType w:val="multilevel"/>
    <w:tmpl w:val="00CC100A"/>
    <w:lvl w:ilvl="0">
      <w:start w:val="1"/>
      <w:numFmt w:val="decimal"/>
      <w:lvlText w:val="5.2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433F54"/>
    <w:multiLevelType w:val="multilevel"/>
    <w:tmpl w:val="5E88EBF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85E27"/>
    <w:multiLevelType w:val="multilevel"/>
    <w:tmpl w:val="7B26C1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03538"/>
    <w:multiLevelType w:val="multilevel"/>
    <w:tmpl w:val="DA9E8E6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6F7666"/>
    <w:multiLevelType w:val="multilevel"/>
    <w:tmpl w:val="0C8CB0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360E43"/>
    <w:multiLevelType w:val="hybridMultilevel"/>
    <w:tmpl w:val="C5DC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44D0"/>
    <w:multiLevelType w:val="multilevel"/>
    <w:tmpl w:val="3744B06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CB1F84"/>
    <w:multiLevelType w:val="multilevel"/>
    <w:tmpl w:val="636EEA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C33159"/>
    <w:multiLevelType w:val="multilevel"/>
    <w:tmpl w:val="AD622B3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3F3912"/>
    <w:multiLevelType w:val="multilevel"/>
    <w:tmpl w:val="5AF4A92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2351145">
    <w:abstractNumId w:val="9"/>
  </w:num>
  <w:num w:numId="2" w16cid:durableId="1026638394">
    <w:abstractNumId w:val="3"/>
  </w:num>
  <w:num w:numId="3" w16cid:durableId="2129422251">
    <w:abstractNumId w:val="10"/>
  </w:num>
  <w:num w:numId="4" w16cid:durableId="1891913599">
    <w:abstractNumId w:val="4"/>
  </w:num>
  <w:num w:numId="5" w16cid:durableId="1645349671">
    <w:abstractNumId w:val="2"/>
  </w:num>
  <w:num w:numId="6" w16cid:durableId="1455828032">
    <w:abstractNumId w:val="7"/>
  </w:num>
  <w:num w:numId="7" w16cid:durableId="2053186050">
    <w:abstractNumId w:val="0"/>
  </w:num>
  <w:num w:numId="8" w16cid:durableId="1959876970">
    <w:abstractNumId w:val="8"/>
  </w:num>
  <w:num w:numId="9" w16cid:durableId="1202522235">
    <w:abstractNumId w:val="1"/>
  </w:num>
  <w:num w:numId="10" w16cid:durableId="1557545223">
    <w:abstractNumId w:val="5"/>
  </w:num>
  <w:num w:numId="11" w16cid:durableId="806897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6E"/>
    <w:rsid w:val="00097931"/>
    <w:rsid w:val="00156F06"/>
    <w:rsid w:val="001D3877"/>
    <w:rsid w:val="0022516E"/>
    <w:rsid w:val="002D4496"/>
    <w:rsid w:val="00314C9E"/>
    <w:rsid w:val="003650A8"/>
    <w:rsid w:val="00535A46"/>
    <w:rsid w:val="0056602D"/>
    <w:rsid w:val="0057349D"/>
    <w:rsid w:val="005F0074"/>
    <w:rsid w:val="005F750E"/>
    <w:rsid w:val="006413B1"/>
    <w:rsid w:val="006A0ABA"/>
    <w:rsid w:val="0077782A"/>
    <w:rsid w:val="007E3B82"/>
    <w:rsid w:val="00912DAD"/>
    <w:rsid w:val="009D30BF"/>
    <w:rsid w:val="009F5D36"/>
    <w:rsid w:val="00C30217"/>
    <w:rsid w:val="00D21326"/>
    <w:rsid w:val="00DD4DEF"/>
    <w:rsid w:val="00DF77A3"/>
    <w:rsid w:val="00E015B5"/>
    <w:rsid w:val="00E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0294B"/>
  <w15:docId w15:val="{794034B0-8255-4814-8200-A0EA642C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8ptBold">
    <w:name w:val="Header or footer + 18 pt;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Headerorfooter18ptBold0">
    <w:name w:val="Header or footer + 18 pt;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a0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Bodytext411pt">
    <w:name w:val="Body text (4) + 11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45" w:lineRule="exact"/>
      <w:ind w:hanging="360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line="341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240" w:line="0" w:lineRule="atLeast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after="24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274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840" w:after="480" w:line="0" w:lineRule="atLeas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80" w:after="12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after="48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120" w:line="0" w:lineRule="atLeast"/>
      <w:jc w:val="center"/>
      <w:outlineLvl w:val="0"/>
    </w:pPr>
    <w:rPr>
      <w:rFonts w:ascii="Calibri" w:eastAsia="Calibri" w:hAnsi="Calibri" w:cs="Calibri"/>
      <w:spacing w:val="-1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650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0A8"/>
    <w:rPr>
      <w:color w:val="000000"/>
    </w:rPr>
  </w:style>
  <w:style w:type="paragraph" w:styleId="a6">
    <w:name w:val="footer"/>
    <w:basedOn w:val="a"/>
    <w:link w:val="a7"/>
    <w:uiPriority w:val="99"/>
    <w:unhideWhenUsed/>
    <w:rsid w:val="003650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50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обработки персональных данных АО Интеркомп</vt:lpstr>
    </vt:vector>
  </TitlesOfParts>
  <Company/>
  <LinksUpToDate>false</LinksUpToDate>
  <CharactersWithSpaces>34419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обработки персональных данных АО Интеркомп</dc:title>
  <dc:subject/>
  <dc:creator>Алена Богдановская</dc:creator>
  <cp:keywords/>
  <cp:lastModifiedBy>Алена Богдановская</cp:lastModifiedBy>
  <cp:revision>8</cp:revision>
  <dcterms:created xsi:type="dcterms:W3CDTF">2023-09-15T11:49:00Z</dcterms:created>
  <dcterms:modified xsi:type="dcterms:W3CDTF">2023-10-17T11:51:00Z</dcterms:modified>
</cp:coreProperties>
</file>